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69" w:rsidRDefault="00E27A86" w:rsidP="005471FA">
      <w:pPr>
        <w:pStyle w:val="Heading3"/>
        <w:rPr>
          <w:sz w:val="24"/>
          <w:szCs w:val="24"/>
        </w:rPr>
      </w:pPr>
      <w:r w:rsidRPr="004E181C">
        <w:tab/>
      </w: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6A6943" w:rsidRPr="00A3400B" w:rsidRDefault="006A6943" w:rsidP="006A6943">
      <w:pPr>
        <w:jc w:val="center"/>
        <w:rPr>
          <w:rFonts w:ascii="Arial Narrow" w:hAnsi="Arial Narrow"/>
          <w:b/>
          <w:smallCaps/>
          <w:color w:val="000000" w:themeColor="text1"/>
          <w:sz w:val="28"/>
          <w:szCs w:val="28"/>
        </w:rPr>
      </w:pPr>
      <w:r w:rsidRPr="00A3400B">
        <w:rPr>
          <w:rFonts w:ascii="Arial Narrow" w:hAnsi="Arial Narrow"/>
          <w:b/>
          <w:smallCaps/>
          <w:color w:val="000000" w:themeColor="text1"/>
          <w:sz w:val="28"/>
          <w:szCs w:val="28"/>
        </w:rPr>
        <w:t>Louisiana Commission on Perinatal Care and Prevention of Infant Mortality</w:t>
      </w:r>
    </w:p>
    <w:p w:rsidR="006A6943" w:rsidRPr="009E7123" w:rsidRDefault="006A6943" w:rsidP="006A6943">
      <w:pPr>
        <w:jc w:val="center"/>
        <w:rPr>
          <w:rFonts w:ascii="Cambria" w:hAnsi="Cambria"/>
          <w:b/>
          <w:smallCaps/>
          <w:color w:val="000000" w:themeColor="text1"/>
          <w:sz w:val="10"/>
          <w:szCs w:val="28"/>
        </w:rPr>
      </w:pPr>
    </w:p>
    <w:p w:rsidR="005471FA" w:rsidRPr="009E7123" w:rsidRDefault="005471FA" w:rsidP="006A6943">
      <w:pPr>
        <w:spacing w:line="300" w:lineRule="auto"/>
        <w:jc w:val="center"/>
        <w:rPr>
          <w:rFonts w:ascii="Arial" w:hAnsi="Arial" w:cs="Arial"/>
          <w:b/>
          <w:smallCaps/>
          <w:color w:val="000000" w:themeColor="text1"/>
          <w:sz w:val="6"/>
          <w:szCs w:val="28"/>
        </w:rPr>
      </w:pPr>
    </w:p>
    <w:p w:rsidR="00385BEF" w:rsidRDefault="00385BEF" w:rsidP="000373D1">
      <w:pPr>
        <w:spacing w:line="300" w:lineRule="auto"/>
        <w:ind w:left="540" w:right="450"/>
        <w:jc w:val="both"/>
        <w:rPr>
          <w:rFonts w:asciiTheme="majorHAnsi" w:hAnsiTheme="majorHAnsi" w:cstheme="minorHAnsi"/>
          <w:color w:val="000000" w:themeColor="text1"/>
          <w:sz w:val="24"/>
          <w:szCs w:val="22"/>
        </w:rPr>
        <w:sectPr w:rsidR="00385BEF" w:rsidSect="00B202BC">
          <w:headerReference w:type="default" r:id="rId9"/>
          <w:footerReference w:type="default" r:id="rId10"/>
          <w:type w:val="continuous"/>
          <w:pgSz w:w="12240" w:h="15840" w:code="1"/>
          <w:pgMar w:top="1440" w:right="1440" w:bottom="0" w:left="1440" w:header="720" w:footer="432" w:gutter="0"/>
          <w:cols w:space="720"/>
          <w:docGrid w:linePitch="360"/>
        </w:sectPr>
      </w:pPr>
    </w:p>
    <w:p w:rsidR="00DB6417" w:rsidRPr="00A3400B" w:rsidRDefault="00DB6417" w:rsidP="00385BEF">
      <w:pPr>
        <w:spacing w:line="276" w:lineRule="auto"/>
        <w:rPr>
          <w:rFonts w:asciiTheme="majorHAnsi" w:hAnsiTheme="majorHAnsi" w:cstheme="minorHAnsi"/>
          <w:color w:val="000000" w:themeColor="text1"/>
          <w:sz w:val="8"/>
          <w:szCs w:val="22"/>
        </w:rPr>
      </w:pPr>
      <w:r w:rsidRPr="00A3400B">
        <w:rPr>
          <w:rFonts w:asciiTheme="majorHAnsi" w:hAnsiTheme="majorHAnsi" w:cstheme="minorHAnsi"/>
          <w:color w:val="000000" w:themeColor="text1"/>
          <w:sz w:val="24"/>
          <w:szCs w:val="22"/>
        </w:rPr>
        <w:lastRenderedPageBreak/>
        <w:t xml:space="preserve">The Louisiana Commission on Perinatal Care and the Prevention of Infant Mortality </w:t>
      </w:r>
      <w:r w:rsidR="00575FE5" w:rsidRPr="00575FE5">
        <w:rPr>
          <w:rFonts w:asciiTheme="majorHAnsi" w:hAnsiTheme="majorHAnsi" w:cstheme="minorHAnsi"/>
          <w:color w:val="000000" w:themeColor="text1"/>
          <w:sz w:val="24"/>
          <w:szCs w:val="22"/>
        </w:rPr>
        <w:t>is responsible for researching and reviewing all state laws, regulations, guidelines, policies, and procedures that impact perinatal care and, where appropriate, making recommendations to the legislature and secretary of the Department of Health and Hospitals. In addition, the commission is responsible for providing a plan that the state can adopt to reduce the number of teenage pregnancies, sick infants, and infant mortalities.</w:t>
      </w:r>
      <w:r w:rsidR="00385BEF">
        <w:rPr>
          <w:rFonts w:asciiTheme="majorHAnsi" w:hAnsiTheme="majorHAnsi" w:cstheme="minorHAnsi"/>
          <w:color w:val="000000" w:themeColor="text1"/>
          <w:sz w:val="24"/>
          <w:szCs w:val="22"/>
        </w:rPr>
        <w:t xml:space="preserve"> The Commission is authorized by Louisiana Revised Statute </w:t>
      </w:r>
      <w:r w:rsidRPr="00A3400B">
        <w:rPr>
          <w:rFonts w:asciiTheme="majorHAnsi" w:hAnsiTheme="majorHAnsi" w:cstheme="minorHAnsi"/>
          <w:color w:val="000000" w:themeColor="text1"/>
          <w:sz w:val="24"/>
          <w:szCs w:val="22"/>
        </w:rPr>
        <w:t>40:2018</w:t>
      </w:r>
      <w:r w:rsidR="00385BEF">
        <w:rPr>
          <w:rFonts w:asciiTheme="majorHAnsi" w:hAnsiTheme="majorHAnsi" w:cstheme="minorHAnsi"/>
          <w:color w:val="000000" w:themeColor="text1"/>
          <w:sz w:val="24"/>
          <w:szCs w:val="22"/>
        </w:rPr>
        <w:t xml:space="preserve"> that provides for </w:t>
      </w:r>
      <w:r w:rsidRPr="00A3400B">
        <w:rPr>
          <w:rFonts w:asciiTheme="majorHAnsi" w:hAnsiTheme="majorHAnsi" w:cstheme="minorHAnsi"/>
          <w:color w:val="000000" w:themeColor="text1"/>
          <w:sz w:val="24"/>
          <w:szCs w:val="22"/>
        </w:rPr>
        <w:t xml:space="preserve">16 members to be appointed by and serve at the pleasure of the Governor of Louisiana. The composition of the members shall include the following: </w:t>
      </w:r>
    </w:p>
    <w:p w:rsidR="00385BEF" w:rsidRDefault="00385BEF" w:rsidP="00385BEF">
      <w:pPr>
        <w:spacing w:line="300" w:lineRule="auto"/>
        <w:rPr>
          <w:rFonts w:asciiTheme="majorHAnsi" w:hAnsiTheme="majorHAnsi" w:cstheme="minorHAnsi"/>
          <w:color w:val="000000" w:themeColor="text1"/>
          <w:sz w:val="8"/>
        </w:rPr>
        <w:sectPr w:rsidR="00385BEF" w:rsidSect="00385BEF">
          <w:type w:val="continuous"/>
          <w:pgSz w:w="12240" w:h="15840" w:code="1"/>
          <w:pgMar w:top="1440" w:right="1440" w:bottom="0" w:left="1440" w:header="720" w:footer="432" w:gutter="0"/>
          <w:cols w:space="720"/>
          <w:docGrid w:linePitch="360"/>
        </w:sectPr>
      </w:pPr>
    </w:p>
    <w:p w:rsidR="00385BEF" w:rsidRDefault="00385BEF" w:rsidP="00A3400B">
      <w:pPr>
        <w:spacing w:line="300" w:lineRule="auto"/>
        <w:rPr>
          <w:rFonts w:asciiTheme="majorHAnsi" w:hAnsiTheme="majorHAnsi" w:cstheme="minorHAnsi"/>
          <w:color w:val="000000" w:themeColor="text1"/>
          <w:sz w:val="8"/>
        </w:rPr>
        <w:sectPr w:rsidR="00385BEF" w:rsidSect="00B202BC">
          <w:type w:val="continuous"/>
          <w:pgSz w:w="12240" w:h="15840" w:code="1"/>
          <w:pgMar w:top="1440" w:right="1440" w:bottom="0" w:left="1440" w:header="720" w:footer="432" w:gutter="0"/>
          <w:cols w:space="720"/>
          <w:docGrid w:linePitch="360"/>
        </w:sectPr>
      </w:pPr>
    </w:p>
    <w:p w:rsidR="00DB6417" w:rsidRPr="00A3400B" w:rsidRDefault="00DB6417" w:rsidP="00A3400B">
      <w:pPr>
        <w:spacing w:line="300" w:lineRule="auto"/>
        <w:rPr>
          <w:rFonts w:asciiTheme="majorHAnsi" w:hAnsiTheme="majorHAnsi" w:cstheme="minorHAnsi"/>
          <w:color w:val="000000" w:themeColor="text1"/>
          <w:sz w:val="8"/>
        </w:rPr>
      </w:pPr>
    </w:p>
    <w:p w:rsidR="008107FF" w:rsidRPr="00A3400B" w:rsidRDefault="008107FF" w:rsidP="00A3400B">
      <w:pPr>
        <w:spacing w:line="300" w:lineRule="auto"/>
        <w:rPr>
          <w:rFonts w:asciiTheme="majorHAnsi" w:hAnsiTheme="majorHAnsi" w:cstheme="minorHAnsi"/>
          <w:color w:val="000000" w:themeColor="text1"/>
          <w:sz w:val="12"/>
        </w:rPr>
        <w:sectPr w:rsidR="008107FF" w:rsidRPr="00A3400B" w:rsidSect="00B202BC">
          <w:type w:val="continuous"/>
          <w:pgSz w:w="12240" w:h="15840" w:code="1"/>
          <w:pgMar w:top="1440" w:right="1440" w:bottom="0" w:left="1440" w:header="720" w:footer="432" w:gutter="0"/>
          <w:cols w:space="720"/>
          <w:docGrid w:linePitch="360"/>
        </w:sectPr>
      </w:pP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Neonatologist (1 active in medical education and 1 actively engaged in private practice);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Obstetrician; </w:t>
      </w:r>
    </w:p>
    <w:p w:rsidR="008459DD" w:rsidRPr="008459DD" w:rsidRDefault="00DB6417" w:rsidP="008459DD">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Family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Pediatrician;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Female Health Nurse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Neonatal Nurse; </w:t>
      </w:r>
    </w:p>
    <w:p w:rsidR="00DB6417" w:rsidRPr="00A3400B" w:rsidRDefault="008459DD"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Pr>
          <w:rFonts w:ascii="Arial Narrow" w:hAnsi="Arial Narrow" w:cstheme="minorHAnsi"/>
          <w:color w:val="000000" w:themeColor="text1"/>
          <w:sz w:val="24"/>
        </w:rPr>
        <w:t>1 Representative</w:t>
      </w:r>
      <w:r w:rsidR="00DB6417" w:rsidRPr="00A3400B">
        <w:rPr>
          <w:rFonts w:ascii="Arial Narrow" w:hAnsi="Arial Narrow" w:cstheme="minorHAnsi"/>
          <w:color w:val="000000" w:themeColor="text1"/>
          <w:sz w:val="24"/>
        </w:rPr>
        <w:t xml:space="preserve"> from Family Planning;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Health Care Administrators representing the public and private sector;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Social Worker;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Nutritionist;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2 Perinatologists;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Member of the House appointed by the House Speaker, </w:t>
      </w:r>
    </w:p>
    <w:p w:rsidR="00DB6417"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1 member of the senate appointed by the Senate President</w:t>
      </w:r>
    </w:p>
    <w:p w:rsidR="00385BEF" w:rsidRPr="00385BEF" w:rsidRDefault="00385BEF" w:rsidP="00385BEF">
      <w:pPr>
        <w:spacing w:line="300" w:lineRule="auto"/>
        <w:ind w:left="270" w:right="-450"/>
        <w:rPr>
          <w:rFonts w:ascii="Arial Narrow" w:hAnsi="Arial Narrow" w:cstheme="minorHAnsi"/>
          <w:color w:val="000000" w:themeColor="text1"/>
          <w:sz w:val="24"/>
        </w:rPr>
        <w:sectPr w:rsidR="00385BEF" w:rsidRPr="00385BEF" w:rsidSect="000373D1">
          <w:type w:val="continuous"/>
          <w:pgSz w:w="12240" w:h="15840" w:code="1"/>
          <w:pgMar w:top="1440" w:right="2160" w:bottom="0" w:left="1980" w:header="720" w:footer="432" w:gutter="0"/>
          <w:cols w:num="2" w:space="720"/>
          <w:docGrid w:linePitch="360"/>
        </w:sectPr>
      </w:pPr>
      <w:bookmarkStart w:id="0" w:name="_GoBack"/>
      <w:bookmarkEnd w:id="0"/>
    </w:p>
    <w:p w:rsidR="00DB6417" w:rsidRPr="00A3400B" w:rsidRDefault="00DB6417" w:rsidP="00385BEF">
      <w:pPr>
        <w:spacing w:line="300" w:lineRule="auto"/>
        <w:ind w:left="270"/>
        <w:jc w:val="center"/>
        <w:rPr>
          <w:rFonts w:asciiTheme="majorHAnsi" w:hAnsiTheme="majorHAnsi" w:cs="Arial"/>
          <w:b/>
          <w:smallCaps/>
          <w:color w:val="000000" w:themeColor="text1"/>
          <w:sz w:val="6"/>
          <w:szCs w:val="22"/>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E319A5" w:rsidRPr="0013336C" w:rsidRDefault="00E319A5" w:rsidP="00385BEF">
      <w:pPr>
        <w:pStyle w:val="ListParagraph"/>
        <w:numPr>
          <w:ilvl w:val="0"/>
          <w:numId w:val="17"/>
        </w:numPr>
        <w:spacing w:line="300" w:lineRule="auto"/>
        <w:ind w:left="360"/>
        <w:rPr>
          <w:rStyle w:val="BookTitle"/>
          <w:rFonts w:ascii="Arial Narrow" w:hAnsi="Arial Narrow"/>
          <w:sz w:val="24"/>
        </w:rPr>
      </w:pPr>
      <w:r w:rsidRPr="0013336C">
        <w:rPr>
          <w:rStyle w:val="BookTitle"/>
          <w:rFonts w:ascii="Arial Narrow" w:hAnsi="Arial Narrow"/>
          <w:sz w:val="24"/>
        </w:rPr>
        <w:t>Meeting Dates</w:t>
      </w:r>
    </w:p>
    <w:p w:rsidR="00E319A5" w:rsidRPr="0013336C" w:rsidRDefault="00E319A5" w:rsidP="00385BEF">
      <w:pPr>
        <w:pStyle w:val="ListParagraph"/>
        <w:numPr>
          <w:ilvl w:val="0"/>
          <w:numId w:val="15"/>
        </w:numPr>
        <w:spacing w:line="300" w:lineRule="auto"/>
        <w:ind w:left="360"/>
        <w:rPr>
          <w:rStyle w:val="BookTitle"/>
          <w:rFonts w:asciiTheme="majorHAnsi" w:hAnsiTheme="majorHAnsi"/>
          <w:sz w:val="24"/>
          <w:u w:val="single"/>
        </w:rPr>
      </w:pPr>
      <w:r w:rsidRPr="0013336C">
        <w:rPr>
          <w:rStyle w:val="BookTitle"/>
          <w:rFonts w:asciiTheme="majorHAnsi" w:hAnsiTheme="majorHAnsi"/>
          <w:b w:val="0"/>
          <w:sz w:val="24"/>
        </w:rPr>
        <w:t>January</w:t>
      </w:r>
      <w:r w:rsidR="0013336C" w:rsidRPr="0013336C">
        <w:rPr>
          <w:rStyle w:val="BookTitle"/>
          <w:rFonts w:asciiTheme="majorHAnsi" w:hAnsiTheme="majorHAnsi"/>
          <w:b w:val="0"/>
          <w:sz w:val="24"/>
        </w:rPr>
        <w:t xml:space="preserve"> 09</w:t>
      </w:r>
      <w:r w:rsidRPr="0013336C">
        <w:rPr>
          <w:rStyle w:val="BookTitle"/>
          <w:rFonts w:asciiTheme="majorHAnsi" w:hAnsiTheme="majorHAnsi"/>
          <w:b w:val="0"/>
          <w:sz w:val="24"/>
        </w:rPr>
        <w:t>, 20</w:t>
      </w:r>
      <w:r w:rsidR="0013336C" w:rsidRPr="0013336C">
        <w:rPr>
          <w:rStyle w:val="BookTitle"/>
          <w:rFonts w:asciiTheme="majorHAnsi" w:hAnsiTheme="majorHAnsi"/>
          <w:b w:val="0"/>
          <w:sz w:val="24"/>
        </w:rPr>
        <w:t>14</w:t>
      </w:r>
      <w:r w:rsidR="008A4BEF" w:rsidRPr="0013336C">
        <w:rPr>
          <w:rStyle w:val="BookTitle"/>
          <w:rFonts w:asciiTheme="majorHAnsi" w:hAnsiTheme="majorHAnsi"/>
          <w:b w:val="0"/>
          <w:sz w:val="24"/>
        </w:rPr>
        <w:t xml:space="preserve"> </w:t>
      </w:r>
      <w:r w:rsidR="0013336C" w:rsidRPr="0013336C">
        <w:rPr>
          <w:rStyle w:val="BookTitle"/>
          <w:rFonts w:asciiTheme="majorHAnsi" w:hAnsiTheme="majorHAnsi"/>
          <w:b w:val="0"/>
          <w:sz w:val="24"/>
        </w:rPr>
        <w:t>–</w:t>
      </w:r>
      <w:r w:rsidR="008A4BEF" w:rsidRPr="0013336C">
        <w:rPr>
          <w:rStyle w:val="BookTitle"/>
          <w:rFonts w:asciiTheme="majorHAnsi" w:hAnsiTheme="majorHAnsi"/>
          <w:b w:val="0"/>
          <w:sz w:val="24"/>
        </w:rPr>
        <w:t xml:space="preserve"> </w:t>
      </w:r>
      <w:r w:rsidR="0013336C" w:rsidRPr="0013336C">
        <w:rPr>
          <w:rStyle w:val="BookTitle"/>
          <w:rFonts w:asciiTheme="majorHAnsi" w:hAnsiTheme="majorHAnsi"/>
          <w:b w:val="0"/>
          <w:sz w:val="24"/>
        </w:rPr>
        <w:t>held as Scheduled</w:t>
      </w:r>
    </w:p>
    <w:p w:rsidR="00E319A5"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13336C">
        <w:rPr>
          <w:rStyle w:val="BookTitle"/>
          <w:rFonts w:asciiTheme="majorHAnsi" w:hAnsiTheme="majorHAnsi"/>
          <w:b w:val="0"/>
          <w:sz w:val="24"/>
        </w:rPr>
        <w:t xml:space="preserve">March </w:t>
      </w:r>
      <w:r w:rsidR="0013336C" w:rsidRPr="0013336C">
        <w:rPr>
          <w:rStyle w:val="BookTitle"/>
          <w:rFonts w:asciiTheme="majorHAnsi" w:hAnsiTheme="majorHAnsi"/>
          <w:b w:val="0"/>
          <w:sz w:val="24"/>
        </w:rPr>
        <w:t>13</w:t>
      </w:r>
      <w:r w:rsidRPr="0013336C">
        <w:rPr>
          <w:rStyle w:val="BookTitle"/>
          <w:rFonts w:asciiTheme="majorHAnsi" w:hAnsiTheme="majorHAnsi"/>
          <w:b w:val="0"/>
          <w:sz w:val="24"/>
        </w:rPr>
        <w:t>, 201</w:t>
      </w:r>
      <w:r w:rsidR="0013336C" w:rsidRPr="0013336C">
        <w:rPr>
          <w:rStyle w:val="BookTitle"/>
          <w:rFonts w:asciiTheme="majorHAnsi" w:hAnsiTheme="majorHAnsi"/>
          <w:b w:val="0"/>
          <w:sz w:val="24"/>
        </w:rPr>
        <w:t>4</w:t>
      </w:r>
      <w:r w:rsidR="008107FF" w:rsidRPr="0013336C">
        <w:rPr>
          <w:rStyle w:val="BookTitle"/>
          <w:rFonts w:asciiTheme="majorHAnsi" w:hAnsiTheme="majorHAnsi"/>
          <w:b w:val="0"/>
          <w:sz w:val="24"/>
        </w:rPr>
        <w:t xml:space="preserve"> </w:t>
      </w:r>
      <w:r w:rsidR="008107FF" w:rsidRPr="00A3400B">
        <w:rPr>
          <w:rStyle w:val="BookTitle"/>
          <w:rFonts w:asciiTheme="majorHAnsi" w:hAnsiTheme="majorHAnsi"/>
          <w:b w:val="0"/>
          <w:color w:val="000000" w:themeColor="text1"/>
          <w:sz w:val="24"/>
        </w:rPr>
        <w:t xml:space="preserve">– </w:t>
      </w:r>
      <w:r w:rsidR="0013336C">
        <w:rPr>
          <w:rStyle w:val="BookTitle"/>
          <w:rFonts w:asciiTheme="majorHAnsi" w:hAnsiTheme="majorHAnsi"/>
          <w:b w:val="0"/>
          <w:color w:val="000000" w:themeColor="text1"/>
          <w:sz w:val="24"/>
        </w:rPr>
        <w:t>canceled</w:t>
      </w:r>
    </w:p>
    <w:p w:rsidR="00E319A5" w:rsidRPr="00CF5242" w:rsidRDefault="0013336C" w:rsidP="00CF5242">
      <w:pPr>
        <w:pStyle w:val="ListParagraph"/>
        <w:numPr>
          <w:ilvl w:val="0"/>
          <w:numId w:val="15"/>
        </w:numPr>
        <w:spacing w:line="300" w:lineRule="auto"/>
        <w:ind w:left="360"/>
        <w:rPr>
          <w:rStyle w:val="BookTitle"/>
          <w:rFonts w:asciiTheme="majorHAnsi" w:hAnsiTheme="majorHAnsi"/>
          <w:b w:val="0"/>
          <w:color w:val="000000" w:themeColor="text1"/>
          <w:sz w:val="24"/>
        </w:rPr>
      </w:pPr>
      <w:r>
        <w:rPr>
          <w:rStyle w:val="BookTitle"/>
          <w:rFonts w:asciiTheme="majorHAnsi" w:hAnsiTheme="majorHAnsi"/>
          <w:b w:val="0"/>
          <w:color w:val="000000" w:themeColor="text1"/>
          <w:sz w:val="24"/>
        </w:rPr>
        <w:t>May 8</w:t>
      </w:r>
      <w:r w:rsidR="00E319A5" w:rsidRPr="00A3400B">
        <w:rPr>
          <w:rStyle w:val="BookTitle"/>
          <w:rFonts w:asciiTheme="majorHAnsi" w:hAnsiTheme="majorHAnsi"/>
          <w:b w:val="0"/>
          <w:color w:val="000000" w:themeColor="text1"/>
          <w:sz w:val="24"/>
        </w:rPr>
        <w:t xml:space="preserve">, </w:t>
      </w:r>
      <w:r>
        <w:rPr>
          <w:rStyle w:val="BookTitle"/>
          <w:rFonts w:asciiTheme="majorHAnsi" w:hAnsiTheme="majorHAnsi"/>
          <w:b w:val="0"/>
          <w:color w:val="000000" w:themeColor="text1"/>
          <w:sz w:val="24"/>
        </w:rPr>
        <w:t>2014</w:t>
      </w:r>
      <w:r w:rsidR="00CF5242" w:rsidRPr="00A3400B">
        <w:rPr>
          <w:rStyle w:val="BookTitle"/>
          <w:rFonts w:asciiTheme="majorHAnsi" w:hAnsiTheme="majorHAnsi"/>
          <w:b w:val="0"/>
          <w:color w:val="000000" w:themeColor="text1"/>
          <w:sz w:val="24"/>
        </w:rPr>
        <w:t xml:space="preserve"> – </w:t>
      </w:r>
      <w:r>
        <w:rPr>
          <w:rStyle w:val="BookTitle"/>
          <w:rFonts w:asciiTheme="majorHAnsi" w:hAnsiTheme="majorHAnsi"/>
          <w:b w:val="0"/>
          <w:color w:val="000000" w:themeColor="text1"/>
          <w:sz w:val="24"/>
        </w:rPr>
        <w:t>canceled</w:t>
      </w:r>
    </w:p>
    <w:p w:rsidR="00E319A5" w:rsidRPr="00CF5242" w:rsidRDefault="0013336C" w:rsidP="00CF5242">
      <w:pPr>
        <w:pStyle w:val="ListParagraph"/>
        <w:numPr>
          <w:ilvl w:val="0"/>
          <w:numId w:val="15"/>
        </w:numPr>
        <w:spacing w:line="300" w:lineRule="auto"/>
        <w:ind w:left="360"/>
        <w:rPr>
          <w:rStyle w:val="BookTitle"/>
          <w:rFonts w:asciiTheme="majorHAnsi" w:hAnsiTheme="majorHAnsi"/>
          <w:b w:val="0"/>
          <w:color w:val="000000" w:themeColor="text1"/>
          <w:sz w:val="24"/>
        </w:rPr>
      </w:pPr>
      <w:proofErr w:type="spellStart"/>
      <w:r>
        <w:rPr>
          <w:rStyle w:val="BookTitle"/>
          <w:rFonts w:asciiTheme="majorHAnsi" w:hAnsiTheme="majorHAnsi"/>
          <w:b w:val="0"/>
          <w:color w:val="000000" w:themeColor="text1"/>
          <w:sz w:val="24"/>
        </w:rPr>
        <w:t>june</w:t>
      </w:r>
      <w:proofErr w:type="spellEnd"/>
      <w:r>
        <w:rPr>
          <w:rStyle w:val="BookTitle"/>
          <w:rFonts w:asciiTheme="majorHAnsi" w:hAnsiTheme="majorHAnsi"/>
          <w:b w:val="0"/>
          <w:color w:val="000000" w:themeColor="text1"/>
          <w:sz w:val="24"/>
        </w:rPr>
        <w:t xml:space="preserve"> 11, 2014</w:t>
      </w:r>
      <w:r w:rsidR="00CF5242" w:rsidRPr="00A3400B">
        <w:rPr>
          <w:rStyle w:val="BookTitle"/>
          <w:rFonts w:asciiTheme="majorHAnsi" w:hAnsiTheme="majorHAnsi"/>
          <w:b w:val="0"/>
          <w:color w:val="000000" w:themeColor="text1"/>
          <w:sz w:val="24"/>
        </w:rPr>
        <w:t xml:space="preserve"> – </w:t>
      </w:r>
      <w:r w:rsidR="00CF5242" w:rsidRPr="008459DD">
        <w:rPr>
          <w:rStyle w:val="BookTitle"/>
          <w:rFonts w:asciiTheme="majorHAnsi" w:hAnsiTheme="majorHAnsi"/>
          <w:b w:val="0"/>
          <w:color w:val="000000" w:themeColor="text1"/>
          <w:sz w:val="24"/>
        </w:rPr>
        <w:t>held as scheduled</w:t>
      </w:r>
    </w:p>
    <w:p w:rsidR="005471FA"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A3400B">
        <w:rPr>
          <w:rStyle w:val="BookTitle"/>
          <w:rFonts w:asciiTheme="majorHAnsi" w:hAnsiTheme="majorHAnsi"/>
          <w:b w:val="0"/>
          <w:color w:val="000000" w:themeColor="text1"/>
          <w:sz w:val="24"/>
        </w:rPr>
        <w:t>September 1</w:t>
      </w:r>
      <w:r w:rsidR="0013336C">
        <w:rPr>
          <w:rStyle w:val="BookTitle"/>
          <w:rFonts w:asciiTheme="majorHAnsi" w:hAnsiTheme="majorHAnsi"/>
          <w:b w:val="0"/>
          <w:color w:val="000000" w:themeColor="text1"/>
          <w:sz w:val="24"/>
        </w:rPr>
        <w:t>1</w:t>
      </w:r>
      <w:r w:rsidRPr="00A3400B">
        <w:rPr>
          <w:rStyle w:val="BookTitle"/>
          <w:rFonts w:asciiTheme="majorHAnsi" w:hAnsiTheme="majorHAnsi"/>
          <w:b w:val="0"/>
          <w:color w:val="000000" w:themeColor="text1"/>
          <w:sz w:val="24"/>
        </w:rPr>
        <w:t>, 2013</w:t>
      </w:r>
      <w:r w:rsidR="00CF5242">
        <w:rPr>
          <w:rStyle w:val="BookTitle"/>
          <w:rFonts w:asciiTheme="majorHAnsi" w:hAnsiTheme="majorHAnsi"/>
          <w:b w:val="0"/>
          <w:color w:val="000000" w:themeColor="text1"/>
          <w:sz w:val="24"/>
        </w:rPr>
        <w:t xml:space="preserve"> </w:t>
      </w:r>
      <w:r w:rsidR="0013336C">
        <w:rPr>
          <w:rStyle w:val="BookTitle"/>
          <w:rFonts w:asciiTheme="majorHAnsi" w:hAnsiTheme="majorHAnsi"/>
          <w:b w:val="0"/>
          <w:color w:val="000000" w:themeColor="text1"/>
          <w:sz w:val="24"/>
        </w:rPr>
        <w:t>–</w:t>
      </w:r>
      <w:r w:rsidR="00CF5242">
        <w:rPr>
          <w:rStyle w:val="BookTitle"/>
          <w:rFonts w:asciiTheme="majorHAnsi" w:hAnsiTheme="majorHAnsi"/>
          <w:b w:val="0"/>
          <w:color w:val="000000" w:themeColor="text1"/>
          <w:sz w:val="24"/>
        </w:rPr>
        <w:t xml:space="preserve"> </w:t>
      </w:r>
      <w:r w:rsidR="0013336C" w:rsidRPr="0013336C">
        <w:rPr>
          <w:rStyle w:val="BookTitle"/>
          <w:rFonts w:asciiTheme="majorHAnsi" w:hAnsiTheme="majorHAnsi"/>
          <w:b w:val="0"/>
          <w:color w:val="000000" w:themeColor="text1"/>
          <w:sz w:val="24"/>
        </w:rPr>
        <w:t>Held As Scheduled</w:t>
      </w:r>
    </w:p>
    <w:p w:rsidR="00385BEF" w:rsidRDefault="00E319A5" w:rsidP="00385BEF">
      <w:pPr>
        <w:pStyle w:val="ListParagraph"/>
        <w:numPr>
          <w:ilvl w:val="0"/>
          <w:numId w:val="15"/>
        </w:numPr>
        <w:spacing w:line="300" w:lineRule="auto"/>
        <w:ind w:left="360"/>
        <w:rPr>
          <w:rStyle w:val="BookTitle"/>
          <w:rFonts w:asciiTheme="majorHAnsi" w:hAnsiTheme="majorHAnsi"/>
          <w:color w:val="000000" w:themeColor="text1"/>
          <w:sz w:val="24"/>
        </w:rPr>
      </w:pPr>
      <w:r w:rsidRPr="00A3400B">
        <w:rPr>
          <w:rStyle w:val="BookTitle"/>
          <w:rFonts w:asciiTheme="majorHAnsi" w:hAnsiTheme="majorHAnsi"/>
          <w:b w:val="0"/>
          <w:color w:val="000000" w:themeColor="text1"/>
          <w:sz w:val="24"/>
        </w:rPr>
        <w:t xml:space="preserve">November </w:t>
      </w:r>
      <w:r w:rsidR="00D44D03" w:rsidRPr="00A3400B">
        <w:rPr>
          <w:rStyle w:val="BookTitle"/>
          <w:rFonts w:asciiTheme="majorHAnsi" w:hAnsiTheme="majorHAnsi"/>
          <w:b w:val="0"/>
          <w:color w:val="000000" w:themeColor="text1"/>
          <w:sz w:val="24"/>
        </w:rPr>
        <w:t>1</w:t>
      </w:r>
      <w:r w:rsidR="0013336C">
        <w:rPr>
          <w:rStyle w:val="BookTitle"/>
          <w:rFonts w:asciiTheme="majorHAnsi" w:hAnsiTheme="majorHAnsi"/>
          <w:b w:val="0"/>
          <w:color w:val="000000" w:themeColor="text1"/>
          <w:sz w:val="24"/>
        </w:rPr>
        <w:t>3</w:t>
      </w:r>
      <w:r w:rsidRPr="00A3400B">
        <w:rPr>
          <w:rStyle w:val="BookTitle"/>
          <w:rFonts w:asciiTheme="majorHAnsi" w:hAnsiTheme="majorHAnsi"/>
          <w:b w:val="0"/>
          <w:color w:val="000000" w:themeColor="text1"/>
          <w:sz w:val="24"/>
        </w:rPr>
        <w:t>, 201</w:t>
      </w:r>
      <w:r w:rsidR="0013336C">
        <w:rPr>
          <w:rStyle w:val="BookTitle"/>
          <w:rFonts w:asciiTheme="majorHAnsi" w:hAnsiTheme="majorHAnsi"/>
          <w:b w:val="0"/>
          <w:color w:val="000000" w:themeColor="text1"/>
          <w:sz w:val="24"/>
        </w:rPr>
        <w:t>4</w:t>
      </w:r>
      <w:r w:rsidR="005471FA" w:rsidRPr="00A3400B">
        <w:rPr>
          <w:rStyle w:val="BookTitle"/>
          <w:rFonts w:asciiTheme="majorHAnsi" w:hAnsiTheme="majorHAnsi"/>
          <w:color w:val="000000" w:themeColor="text1"/>
          <w:sz w:val="24"/>
        </w:rPr>
        <w:t xml:space="preserve"> </w:t>
      </w:r>
      <w:r w:rsidR="00CF5242">
        <w:rPr>
          <w:rStyle w:val="BookTitle"/>
          <w:rFonts w:asciiTheme="majorHAnsi" w:hAnsiTheme="majorHAnsi"/>
          <w:color w:val="000000" w:themeColor="text1"/>
          <w:sz w:val="24"/>
        </w:rPr>
        <w:t>- Scheduled</w:t>
      </w:r>
    </w:p>
    <w:p w:rsidR="005471FA" w:rsidRPr="00385BEF" w:rsidRDefault="005471FA" w:rsidP="00385BEF">
      <w:pPr>
        <w:rPr>
          <w:rStyle w:val="BookTitle"/>
          <w:rFonts w:asciiTheme="majorHAnsi" w:eastAsia="Calibri" w:hAnsiTheme="majorHAnsi"/>
          <w:color w:val="000000" w:themeColor="text1"/>
          <w:sz w:val="24"/>
          <w:szCs w:val="22"/>
        </w:rPr>
      </w:pPr>
    </w:p>
    <w:p w:rsidR="00A3400B" w:rsidRDefault="00A3400B"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Pr="00A3400B"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5471FA" w:rsidRPr="000373D1" w:rsidRDefault="005471FA" w:rsidP="00385BEF">
      <w:pPr>
        <w:pStyle w:val="ListParagraph"/>
        <w:numPr>
          <w:ilvl w:val="0"/>
          <w:numId w:val="17"/>
        </w:numPr>
        <w:spacing w:line="300" w:lineRule="auto"/>
        <w:ind w:left="360"/>
        <w:rPr>
          <w:rStyle w:val="BookTitle"/>
          <w:rFonts w:ascii="Arial Narrow" w:hAnsi="Arial Narrow"/>
          <w:color w:val="000000" w:themeColor="text1"/>
          <w:sz w:val="24"/>
        </w:rPr>
      </w:pPr>
      <w:r w:rsidRPr="000373D1">
        <w:rPr>
          <w:rStyle w:val="BookTitle"/>
          <w:rFonts w:ascii="Arial Narrow" w:hAnsi="Arial Narrow"/>
          <w:color w:val="000000" w:themeColor="text1"/>
          <w:sz w:val="24"/>
        </w:rPr>
        <w:t>Meeting Location</w:t>
      </w:r>
      <w:r w:rsidR="00A3400B" w:rsidRPr="000373D1">
        <w:rPr>
          <w:rStyle w:val="BookTitle"/>
          <w:rFonts w:ascii="Arial Narrow" w:hAnsi="Arial Narrow"/>
          <w:color w:val="000000" w:themeColor="text1"/>
          <w:sz w:val="24"/>
        </w:rPr>
        <w:t xml:space="preserve"> and Time</w:t>
      </w:r>
    </w:p>
    <w:p w:rsidR="001F71B2" w:rsidRPr="00A3400B" w:rsidRDefault="005471FA" w:rsidP="00385BEF">
      <w:pPr>
        <w:pStyle w:val="ListParagraph"/>
        <w:spacing w:line="300" w:lineRule="auto"/>
        <w:ind w:left="360"/>
        <w:rPr>
          <w:rFonts w:asciiTheme="majorHAnsi" w:hAnsiTheme="majorHAnsi"/>
          <w:b/>
          <w:color w:val="000000" w:themeColor="text1"/>
          <w:sz w:val="24"/>
        </w:rPr>
      </w:pPr>
      <w:r w:rsidRPr="00A3400B">
        <w:rPr>
          <w:rFonts w:asciiTheme="majorHAnsi" w:hAnsiTheme="majorHAnsi"/>
          <w:color w:val="000000" w:themeColor="text1"/>
          <w:sz w:val="24"/>
        </w:rPr>
        <w:t xml:space="preserve">All meetings are held at the Louisiana Department of Health and Hospitals </w:t>
      </w:r>
      <w:r w:rsidRPr="00A3400B">
        <w:rPr>
          <w:color w:val="000000" w:themeColor="text1"/>
          <w:sz w:val="24"/>
        </w:rPr>
        <w:t>●</w:t>
      </w:r>
      <w:r w:rsidRPr="00A3400B">
        <w:rPr>
          <w:rFonts w:asciiTheme="majorHAnsi" w:hAnsiTheme="majorHAnsi"/>
          <w:color w:val="000000" w:themeColor="text1"/>
          <w:sz w:val="24"/>
        </w:rPr>
        <w:t xml:space="preserve"> Bienville Building </w:t>
      </w:r>
      <w:r w:rsidRPr="00A3400B">
        <w:rPr>
          <w:color w:val="000000" w:themeColor="text1"/>
          <w:sz w:val="24"/>
        </w:rPr>
        <w:t>●</w:t>
      </w:r>
      <w:r w:rsidRPr="00A3400B">
        <w:rPr>
          <w:rFonts w:asciiTheme="majorHAnsi" w:hAnsiTheme="majorHAnsi"/>
          <w:color w:val="000000" w:themeColor="text1"/>
          <w:sz w:val="24"/>
        </w:rPr>
        <w:t xml:space="preserve"> 628 N 4</w:t>
      </w:r>
      <w:r w:rsidRPr="00A3400B">
        <w:rPr>
          <w:rFonts w:asciiTheme="majorHAnsi" w:hAnsiTheme="majorHAnsi"/>
          <w:color w:val="000000" w:themeColor="text1"/>
          <w:sz w:val="24"/>
          <w:vertAlign w:val="superscript"/>
        </w:rPr>
        <w:t>th</w:t>
      </w:r>
      <w:r w:rsidRPr="00A3400B">
        <w:rPr>
          <w:rFonts w:asciiTheme="majorHAnsi" w:hAnsiTheme="majorHAnsi"/>
          <w:color w:val="000000" w:themeColor="text1"/>
          <w:sz w:val="24"/>
        </w:rPr>
        <w:t xml:space="preserve"> Street, 1</w:t>
      </w:r>
      <w:r w:rsidRPr="00A3400B">
        <w:rPr>
          <w:rFonts w:asciiTheme="majorHAnsi" w:hAnsiTheme="majorHAnsi"/>
          <w:color w:val="000000" w:themeColor="text1"/>
          <w:sz w:val="24"/>
          <w:vertAlign w:val="superscript"/>
        </w:rPr>
        <w:t>st</w:t>
      </w:r>
      <w:r w:rsidRPr="00A3400B">
        <w:rPr>
          <w:rFonts w:asciiTheme="majorHAnsi" w:hAnsiTheme="majorHAnsi"/>
          <w:color w:val="000000" w:themeColor="text1"/>
          <w:sz w:val="24"/>
        </w:rPr>
        <w:t xml:space="preserve"> Floor </w:t>
      </w:r>
      <w:r w:rsidRPr="00A3400B">
        <w:rPr>
          <w:color w:val="000000" w:themeColor="text1"/>
          <w:sz w:val="24"/>
        </w:rPr>
        <w:t>●</w:t>
      </w:r>
      <w:r w:rsidRPr="00A3400B">
        <w:rPr>
          <w:rFonts w:asciiTheme="majorHAnsi" w:hAnsiTheme="majorHAnsi"/>
          <w:color w:val="000000" w:themeColor="text1"/>
          <w:sz w:val="24"/>
        </w:rPr>
        <w:t xml:space="preserve"> Room 173 </w:t>
      </w:r>
      <w:r w:rsidRPr="00A3400B">
        <w:rPr>
          <w:color w:val="000000" w:themeColor="text1"/>
          <w:sz w:val="24"/>
        </w:rPr>
        <w:t>●</w:t>
      </w:r>
      <w:r w:rsidRPr="00A3400B">
        <w:rPr>
          <w:rFonts w:asciiTheme="majorHAnsi" w:hAnsiTheme="majorHAnsi"/>
          <w:color w:val="000000" w:themeColor="text1"/>
          <w:sz w:val="24"/>
        </w:rPr>
        <w:t xml:space="preserve"> Baton Rouge, LA  70802</w:t>
      </w:r>
      <w:r w:rsidR="00A3400B" w:rsidRPr="00A3400B">
        <w:rPr>
          <w:rFonts w:asciiTheme="majorHAnsi" w:hAnsiTheme="majorHAnsi"/>
          <w:color w:val="000000" w:themeColor="text1"/>
          <w:sz w:val="24"/>
        </w:rPr>
        <w:t xml:space="preserve"> </w:t>
      </w:r>
      <w:r w:rsidR="00A3400B" w:rsidRPr="00A3400B">
        <w:rPr>
          <w:color w:val="000000" w:themeColor="text1"/>
          <w:sz w:val="24"/>
        </w:rPr>
        <w:t>●</w:t>
      </w:r>
      <w:r w:rsidR="00A3400B" w:rsidRPr="00A3400B">
        <w:rPr>
          <w:rFonts w:asciiTheme="majorHAnsi" w:hAnsiTheme="majorHAnsi"/>
          <w:color w:val="000000" w:themeColor="text1"/>
          <w:sz w:val="24"/>
        </w:rPr>
        <w:t xml:space="preserve"> </w:t>
      </w:r>
      <w:r w:rsidR="00DB6417" w:rsidRPr="00A3400B">
        <w:rPr>
          <w:rFonts w:asciiTheme="majorHAnsi" w:hAnsiTheme="majorHAnsi"/>
          <w:b/>
          <w:smallCaps/>
          <w:color w:val="000000" w:themeColor="text1"/>
          <w:sz w:val="24"/>
        </w:rPr>
        <w:t>All meetings are held from 1 p.m. to 3 p.m.</w:t>
      </w:r>
    </w:p>
    <w:sectPr w:rsidR="001F71B2" w:rsidRPr="00A3400B" w:rsidSect="008459DD">
      <w:headerReference w:type="default" r:id="rId11"/>
      <w:footerReference w:type="default" r:id="rId12"/>
      <w:type w:val="continuous"/>
      <w:pgSz w:w="12240" w:h="15840" w:code="1"/>
      <w:pgMar w:top="1440" w:right="1170" w:bottom="0" w:left="1440" w:header="720" w:footer="432"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42" w:rsidRDefault="00CF5242">
      <w:r>
        <w:separator/>
      </w:r>
    </w:p>
  </w:endnote>
  <w:endnote w:type="continuationSeparator" w:id="0">
    <w:p w:rsidR="00CF5242" w:rsidRDefault="00CF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-1322705</wp:posOffset>
              </wp:positionV>
              <wp:extent cx="5403215" cy="914400"/>
              <wp:effectExtent l="19050" t="20320" r="16510" b="1778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14400"/>
                      </a:xfrm>
                      <a:prstGeom prst="flowChartAlternateProcess">
                        <a:avLst/>
                      </a:prstGeom>
                      <a:solidFill>
                        <a:srgbClr val="B39A05"/>
                      </a:solidFill>
                      <a:ln>
                        <a:noFill/>
                      </a:ln>
                      <a:effectLst>
                        <a:prstShdw prst="shdw17" dist="17961" dir="2700000">
                          <a:srgbClr val="B39A05">
                            <a:gamma/>
                            <a:shade val="60000"/>
                            <a:invGamma/>
                          </a:srgbClr>
                        </a:prstShdw>
                      </a:effectLst>
                      <a:extLst>
                        <a:ext uri="{91240B29-F687-4F45-9708-019B960494DF}">
                          <a14:hiddenLine xmlns:a14="http://schemas.microsoft.com/office/drawing/2010/main" w="38100">
                            <a:solidFill>
                              <a:schemeClr val="tx2">
                                <a:lumMod val="50000"/>
                                <a:lumOff val="0"/>
                              </a:schemeClr>
                            </a:solidFill>
                            <a:miter lim="800000"/>
                            <a:headEnd/>
                            <a:tailEnd/>
                          </a14:hiddenLine>
                        </a:ext>
                      </a:extLst>
                    </wps:spPr>
                    <wps:txbx>
                      <w:txbxContent>
                        <w:p w:rsidR="00CF5242" w:rsidRPr="00AD3A71" w:rsidRDefault="00CF5242" w:rsidP="00A3400B">
                          <w:pPr>
                            <w:spacing w:line="300" w:lineRule="auto"/>
                            <w:rPr>
                              <w:rFonts w:ascii="Arial Narrow" w:hAnsi="Arial Narrow"/>
                              <w:b/>
                              <w:color w:val="000000" w:themeColor="text1"/>
                            </w:rPr>
                          </w:pPr>
                          <w:r w:rsidRPr="00CF5242">
                            <w:rPr>
                              <w:rFonts w:ascii="Arial Narrow" w:hAnsi="Arial Narrow"/>
                              <w:b/>
                              <w:smallCaps/>
                              <w:color w:val="000000" w:themeColor="text1"/>
                              <w:sz w:val="22"/>
                            </w:rPr>
                            <w:t>Commission Members</w:t>
                          </w:r>
                          <w:r w:rsidRPr="00AD3A71">
                            <w:rPr>
                              <w:rFonts w:ascii="Arial Narrow" w:hAnsi="Arial Narrow"/>
                              <w:b/>
                              <w:color w:val="000000" w:themeColor="text1"/>
                            </w:rPr>
                            <w:t xml:space="preserve">: Rebecca Ann Accardo • Senator R. L. “Bret” Allain II • Perry Scott Barrilleaux, Co-Chair • Representative Regina Ashford Barrow • Robert P. Blereau • Ronald R. Budge • Gaye Dean • Edward J.  Dease III • Pamela B. Egan • William Gill • Alfred G. Robichaux III, Chair • Rajesh K. Sharma • Cong T. </w:t>
                          </w:r>
                          <w:proofErr w:type="gramStart"/>
                          <w:r w:rsidRPr="00AD3A71">
                            <w:rPr>
                              <w:rFonts w:ascii="Arial Narrow" w:hAnsi="Arial Narrow"/>
                              <w:b/>
                              <w:color w:val="000000" w:themeColor="text1"/>
                            </w:rPr>
                            <w:t>Vo</w:t>
                          </w:r>
                          <w:proofErr w:type="gramEnd"/>
                          <w:r w:rsidRPr="00AD3A71">
                            <w:rPr>
                              <w:rFonts w:ascii="Arial Narrow" w:hAnsi="Arial Narrow"/>
                              <w:b/>
                              <w:color w:val="000000" w:themeColor="text1"/>
                            </w:rPr>
                            <w:t xml:space="preserve"> • Amy Zapata • Family Practitioner, Vacant • Nu</w:t>
                          </w:r>
                          <w:r w:rsidR="008459DD">
                            <w:rPr>
                              <w:rFonts w:ascii="Arial Narrow" w:hAnsi="Arial Narrow"/>
                              <w:b/>
                              <w:color w:val="000000" w:themeColor="text1"/>
                            </w:rPr>
                            <w:t>tritionist, • Advisor, 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8" type="#_x0000_t176" style="position:absolute;left:0;text-align:left;margin-left:0;margin-top:-104.15pt;width:425.45pt;height:1in;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" fillcolor="#b39a05" stroked="f" strokecolor="#0f243e [1615]" strokeweight="3pt">
              <v:imagedata embosscolor="shadow add(51)"/>
              <v:shadow on="t" type="emboss" color="#6b5c03" color2="shadow add(102)" offset="1pt,1pt" offset2="-1pt,-1pt"/>
              <v:textbox>
                <w:txbxContent>
                  <w:p w:rsidR="00CF5242" w:rsidRPr="00AD3A71" w:rsidRDefault="00CF5242" w:rsidP="00A3400B">
                    <w:pPr>
                      <w:spacing w:line="300" w:lineRule="auto"/>
                      <w:rPr>
                        <w:rFonts w:ascii="Arial Narrow" w:hAnsi="Arial Narrow"/>
                        <w:b/>
                        <w:color w:val="000000" w:themeColor="text1"/>
                      </w:rPr>
                    </w:pPr>
                    <w:r w:rsidRPr="00CF5242">
                      <w:rPr>
                        <w:rFonts w:ascii="Arial Narrow" w:hAnsi="Arial Narrow"/>
                        <w:b/>
                        <w:smallCaps/>
                        <w:color w:val="000000" w:themeColor="text1"/>
                        <w:sz w:val="22"/>
                      </w:rPr>
                      <w:t>Commission Members</w:t>
                    </w:r>
                    <w:r w:rsidRPr="00AD3A71">
                      <w:rPr>
                        <w:rFonts w:ascii="Arial Narrow" w:hAnsi="Arial Narrow"/>
                        <w:b/>
                        <w:color w:val="000000" w:themeColor="text1"/>
                      </w:rPr>
                      <w:t xml:space="preserve">: Rebecca Ann Accardo • Senator R. L. “Bret” Allain II • Perry Scott Barrilleaux, Co-Chair • Representative Regina Ashford Barrow • Robert P. Blereau • Ronald R. Budge • Gaye Dean • Edward J.  Dease III • Pamela B. Egan • William Gill • Alfred G. Robichaux III, Chair • Rajesh K. Sharma • Cong T. </w:t>
                    </w:r>
                    <w:proofErr w:type="gramStart"/>
                    <w:r w:rsidRPr="00AD3A71">
                      <w:rPr>
                        <w:rFonts w:ascii="Arial Narrow" w:hAnsi="Arial Narrow"/>
                        <w:b/>
                        <w:color w:val="000000" w:themeColor="text1"/>
                      </w:rPr>
                      <w:t>Vo</w:t>
                    </w:r>
                    <w:proofErr w:type="gramEnd"/>
                    <w:r w:rsidRPr="00AD3A71">
                      <w:rPr>
                        <w:rFonts w:ascii="Arial Narrow" w:hAnsi="Arial Narrow"/>
                        <w:b/>
                        <w:color w:val="000000" w:themeColor="text1"/>
                      </w:rPr>
                      <w:t xml:space="preserve"> • Amy Zapata • Family Practitioner, Vacant • Nu</w:t>
                    </w:r>
                    <w:r w:rsidR="008459DD">
                      <w:rPr>
                        <w:rFonts w:ascii="Arial Narrow" w:hAnsi="Arial Narrow"/>
                        <w:b/>
                        <w:color w:val="000000" w:themeColor="text1"/>
                      </w:rPr>
                      <w:t>tritionist, • Advisor, Vacant</w:t>
                    </w:r>
                  </w:p>
                </w:txbxContent>
              </v:textbox>
            </v:shape>
          </w:pict>
        </mc:Fallback>
      </mc:AlternateContent>
    </w:r>
    <w:r>
      <w:rPr>
        <w:rFonts w:ascii="Arial" w:hAnsi="Arial"/>
        <w:b/>
        <w:bCs/>
        <w:noProof/>
        <w:szCs w:val="14"/>
      </w:rPr>
      <mc:AlternateContent>
        <mc:Choice Requires="wps">
          <w:drawing>
            <wp:anchor distT="0" distB="0" distL="114300" distR="114300" simplePos="0" relativeHeight="251667456" behindDoc="0" locked="0" layoutInCell="1" allowOverlap="1">
              <wp:simplePos x="0" y="0"/>
              <wp:positionH relativeFrom="column">
                <wp:posOffset>-939800</wp:posOffset>
              </wp:positionH>
              <wp:positionV relativeFrom="paragraph">
                <wp:posOffset>-358140</wp:posOffset>
              </wp:positionV>
              <wp:extent cx="7791450" cy="571500"/>
              <wp:effectExtent l="3175" t="381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BA2742" w:rsidRDefault="00CF5242" w:rsidP="000555AD">
                          <w:pPr>
                            <w:jc w:val="center"/>
                            <w:rPr>
                              <w:rFonts w:ascii="Cambria" w:hAnsi="Cambria"/>
                              <w:sz w:val="18"/>
                              <w:szCs w:val="18"/>
                            </w:rPr>
                          </w:pPr>
                          <w:r>
                            <w:rPr>
                              <w:rFonts w:ascii="Cambria" w:hAnsi="Cambria"/>
                              <w:sz w:val="18"/>
                              <w:szCs w:val="18"/>
                            </w:rPr>
                            <w:t>Benson Tower</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1450 Poydras Street, Room 2032</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New Orleans, LA 70112</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w:t>
                          </w:r>
                          <w:r>
                            <w:rPr>
                              <w:rFonts w:ascii="Cambria" w:hAnsi="Cambria"/>
                              <w:i/>
                              <w:sz w:val="18"/>
                              <w:szCs w:val="18"/>
                            </w:rPr>
                            <w:t>504/568-3504</w:t>
                          </w:r>
                          <w:r w:rsidRPr="00BA2742">
                            <w:rPr>
                              <w:rFonts w:ascii="Cambria" w:hAnsi="Cambria"/>
                              <w:i/>
                              <w:sz w:val="18"/>
                              <w:szCs w:val="18"/>
                            </w:rPr>
                            <w:t xml:space="preserve"> </w:t>
                          </w:r>
                          <w:r w:rsidRPr="00BA2742">
                            <w:rPr>
                              <w:rFonts w:ascii="Arial" w:hAnsi="Arial" w:cs="Arial"/>
                              <w:i/>
                              <w:sz w:val="18"/>
                              <w:szCs w:val="18"/>
                            </w:rPr>
                            <w:t>▪</w:t>
                          </w:r>
                          <w:r w:rsidRPr="00BA2742">
                            <w:rPr>
                              <w:rFonts w:ascii="Cambria" w:hAnsi="Cambria"/>
                              <w:i/>
                              <w:sz w:val="18"/>
                              <w:szCs w:val="18"/>
                            </w:rPr>
                            <w:t xml:space="preserve"> FAX #: </w:t>
                          </w:r>
                          <w:r>
                            <w:rPr>
                              <w:rFonts w:ascii="Cambria" w:hAnsi="Cambria"/>
                              <w:i/>
                              <w:sz w:val="18"/>
                              <w:szCs w:val="18"/>
                            </w:rPr>
                            <w:t xml:space="preserve">504/568-3503 </w:t>
                          </w:r>
                          <w:r w:rsidRPr="00BA2742">
                            <w:rPr>
                              <w:rFonts w:ascii="Arial" w:hAnsi="Arial"/>
                              <w:i/>
                              <w:sz w:val="18"/>
                              <w:szCs w:val="18"/>
                            </w:rPr>
                            <w:t>▪</w:t>
                          </w:r>
                          <w:r w:rsidRPr="00BA2742">
                            <w:rPr>
                              <w:rFonts w:ascii="Cambria" w:hAnsi="Cambria"/>
                              <w:i/>
                              <w:sz w:val="18"/>
                              <w:szCs w:val="18"/>
                            </w:rPr>
                            <w:t xml:space="preserve"> </w:t>
                          </w:r>
                          <w:hyperlink r:id="rId1" w:history="1">
                            <w:r>
                              <w:rPr>
                                <w:rStyle w:val="Hyperlink"/>
                                <w:rFonts w:ascii="Cambria" w:hAnsi="Cambria"/>
                                <w:sz w:val="18"/>
                                <w:szCs w:val="18"/>
                              </w:rPr>
                              <w:t>amy.zapata@la.gov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9" type="#_x0000_t202" style="position:absolute;left:0;text-align:left;margin-left:-74pt;margin-top:-28.2pt;width:6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" filled="f" stroked="f">
              <v:textbox>
                <w:txbxContent>
                  <w:p w:rsidR="00CF5242" w:rsidRPr="00BA2742" w:rsidRDefault="00CF5242" w:rsidP="000555AD">
                    <w:pPr>
                      <w:jc w:val="center"/>
                      <w:rPr>
                        <w:rFonts w:ascii="Cambria" w:hAnsi="Cambria"/>
                        <w:sz w:val="18"/>
                        <w:szCs w:val="18"/>
                      </w:rPr>
                    </w:pPr>
                    <w:r>
                      <w:rPr>
                        <w:rFonts w:ascii="Cambria" w:hAnsi="Cambria"/>
                        <w:sz w:val="18"/>
                        <w:szCs w:val="18"/>
                      </w:rPr>
                      <w:t>Benson Tower</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1450 Poydras Street, Room 2032</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New Orleans, LA 70112</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w:t>
                    </w:r>
                    <w:r>
                      <w:rPr>
                        <w:rFonts w:ascii="Cambria" w:hAnsi="Cambria"/>
                        <w:i/>
                        <w:sz w:val="18"/>
                        <w:szCs w:val="18"/>
                      </w:rPr>
                      <w:t>504/568-3504</w:t>
                    </w:r>
                    <w:r w:rsidRPr="00BA2742">
                      <w:rPr>
                        <w:rFonts w:ascii="Cambria" w:hAnsi="Cambria"/>
                        <w:i/>
                        <w:sz w:val="18"/>
                        <w:szCs w:val="18"/>
                      </w:rPr>
                      <w:t xml:space="preserve"> </w:t>
                    </w:r>
                    <w:r w:rsidRPr="00BA2742">
                      <w:rPr>
                        <w:rFonts w:ascii="Arial" w:hAnsi="Arial" w:cs="Arial"/>
                        <w:i/>
                        <w:sz w:val="18"/>
                        <w:szCs w:val="18"/>
                      </w:rPr>
                      <w:t>▪</w:t>
                    </w:r>
                    <w:r w:rsidRPr="00BA2742">
                      <w:rPr>
                        <w:rFonts w:ascii="Cambria" w:hAnsi="Cambria"/>
                        <w:i/>
                        <w:sz w:val="18"/>
                        <w:szCs w:val="18"/>
                      </w:rPr>
                      <w:t xml:space="preserve"> FAX #: </w:t>
                    </w:r>
                    <w:r>
                      <w:rPr>
                        <w:rFonts w:ascii="Cambria" w:hAnsi="Cambria"/>
                        <w:i/>
                        <w:sz w:val="18"/>
                        <w:szCs w:val="18"/>
                      </w:rPr>
                      <w:t xml:space="preserve">504/568-3503 </w:t>
                    </w:r>
                    <w:r w:rsidRPr="00BA2742">
                      <w:rPr>
                        <w:rFonts w:ascii="Arial" w:hAnsi="Arial"/>
                        <w:i/>
                        <w:sz w:val="18"/>
                        <w:szCs w:val="18"/>
                      </w:rPr>
                      <w:t>▪</w:t>
                    </w:r>
                    <w:r w:rsidRPr="00BA2742">
                      <w:rPr>
                        <w:rFonts w:ascii="Cambria" w:hAnsi="Cambria"/>
                        <w:i/>
                        <w:sz w:val="18"/>
                        <w:szCs w:val="18"/>
                      </w:rPr>
                      <w:t xml:space="preserve"> </w:t>
                    </w:r>
                    <w:hyperlink r:id="rId2" w:history="1">
                      <w:r>
                        <w:rPr>
                          <w:rStyle w:val="Hyperlink"/>
                          <w:rFonts w:ascii="Cambria" w:hAnsi="Cambria"/>
                          <w:sz w:val="18"/>
                          <w:szCs w:val="18"/>
                        </w:rPr>
                        <w:t>amy.zapata@la.gov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66432" behindDoc="0" locked="0" layoutInCell="0" allowOverlap="1">
              <wp:simplePos x="0" y="0"/>
              <wp:positionH relativeFrom="margin">
                <wp:align>center</wp:align>
              </wp:positionH>
              <wp:positionV relativeFrom="page">
                <wp:align>bottom</wp:align>
              </wp:positionV>
              <wp:extent cx="5943600" cy="12700"/>
              <wp:effectExtent l="0" t="0" r="0" b="254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Default="00CF5242">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3" o:spid="_x0000_s1030" style="position:absolute;left:0;text-align:left;margin-left:0;margin-top:0;width:468pt;height:1pt;z-index:25166643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qqQh0tAIAALMFAAAOAAAAAAAA&#10;AAAAAAAAAC4CAABkcnMvZTJvRG9jLnhtbFBLAQItABQABgAIAAAAIQCPPgOl1gAAAAMBAAAPAAAA&#10;AAAAAAAAAAAAAA4FAABkcnMvZG93bnJldi54bWxQSwUGAAAAAAQABADzAAAAEQYAAAAA&#10;" o:allowincell="f" filled="f" stroked="f">
              <v:textbox inset=",0">
                <w:txbxContent>
                  <w:p w:rsidR="00CF5242" w:rsidRDefault="00CF5242">
                    <w:r>
                      <w:t>[Pick the date]</w:t>
                    </w:r>
                  </w:p>
                </w:txbxContent>
              </v:textbox>
              <w10:wrap anchorx="margin" anchory="page"/>
            </v:rect>
          </w:pict>
        </mc:Fallback>
      </mc:AlternateContent>
    </w:r>
    <w:r w:rsidR="00CF5242">
      <w:rPr>
        <w:rFonts w:ascii="Arial" w:hAnsi="Arial"/>
        <w:b/>
        <w:bCs/>
        <w:szCs w:val="14"/>
      </w:rPr>
      <w:t>Revised: September 11,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2336" behindDoc="0" locked="0" layoutInCell="1" allowOverlap="1">
              <wp:simplePos x="0" y="0"/>
              <wp:positionH relativeFrom="column">
                <wp:posOffset>-615950</wp:posOffset>
              </wp:positionH>
              <wp:positionV relativeFrom="paragraph">
                <wp:posOffset>-1592580</wp:posOffset>
              </wp:positionV>
              <wp:extent cx="7137400" cy="927100"/>
              <wp:effectExtent l="69850" t="64770" r="69850" b="6540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927100"/>
                      </a:xfrm>
                      <a:prstGeom prst="flowChartAlternateProcess">
                        <a:avLst/>
                      </a:prstGeom>
                      <a:solidFill>
                        <a:srgbClr val="0F243E"/>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5242" w:rsidRPr="00761581" w:rsidRDefault="00CF5242" w:rsidP="00C43105">
                          <w:pPr>
                            <w:spacing w:line="264" w:lineRule="auto"/>
                            <w:rPr>
                              <w:rFonts w:ascii="Calibri" w:hAnsi="Calibri"/>
                              <w:b/>
                              <w:color w:val="FFFFCC"/>
                            </w:rPr>
                          </w:pPr>
                          <w:r w:rsidRPr="00761581">
                            <w:rPr>
                              <w:rFonts w:ascii="Calibri" w:hAnsi="Calibri"/>
                              <w:b/>
                              <w:color w:val="FFFFCC"/>
                            </w:rPr>
                            <w:t xml:space="preserve">Commission Members: Rebecca Ann Accardo • </w:t>
                          </w:r>
                          <w:r>
                            <w:rPr>
                              <w:rFonts w:ascii="Calibri" w:hAnsi="Calibri"/>
                              <w:b/>
                              <w:color w:val="FFFFCC"/>
                            </w:rPr>
                            <w:t>Senator R. L. “Bret” Allain II</w:t>
                          </w:r>
                          <w:r w:rsidRPr="00761581">
                            <w:rPr>
                              <w:rFonts w:ascii="Calibri" w:hAnsi="Calibri"/>
                              <w:b/>
                              <w:color w:val="FFFFCC"/>
                            </w:rPr>
                            <w:t xml:space="preserve"> • Perry Scott Barrilleaux, Co-Chair • </w:t>
                          </w:r>
                          <w:r>
                            <w:rPr>
                              <w:rFonts w:ascii="Calibri" w:hAnsi="Calibri"/>
                              <w:b/>
                              <w:color w:val="FFFFCC"/>
                            </w:rPr>
                            <w:t>Representative Regina Ashford Barrow</w:t>
                          </w:r>
                          <w:r w:rsidRPr="00761581">
                            <w:rPr>
                              <w:rFonts w:ascii="Calibri" w:hAnsi="Calibri"/>
                              <w:b/>
                              <w:color w:val="FFFFCC"/>
                            </w:rPr>
                            <w:t xml:space="preserve"> • Robert P. Blereau • Ronald R. Budge • Edward J.  Dease III • Pamela B. Egan • </w:t>
                          </w:r>
                          <w:r>
                            <w:rPr>
                              <w:rFonts w:ascii="Calibri" w:hAnsi="Calibri"/>
                              <w:b/>
                              <w:color w:val="FFFFCC"/>
                            </w:rPr>
                            <w:t xml:space="preserve">William Gill </w:t>
                          </w:r>
                          <w:r w:rsidRPr="00761581">
                            <w:rPr>
                              <w:rFonts w:ascii="Calibri" w:hAnsi="Calibri"/>
                              <w:b/>
                              <w:color w:val="FFFFCC"/>
                            </w:rPr>
                            <w:t xml:space="preserve">• Lydia M. Hampton • Alfred G. </w:t>
                          </w:r>
                          <w:r>
                            <w:rPr>
                              <w:rFonts w:ascii="Calibri" w:hAnsi="Calibri"/>
                              <w:b/>
                              <w:color w:val="FFFFCC"/>
                            </w:rPr>
                            <w:t>Robichaux III</w:t>
                          </w:r>
                          <w:r w:rsidRPr="00761581">
                            <w:rPr>
                              <w:rFonts w:ascii="Calibri" w:hAnsi="Calibri"/>
                              <w:b/>
                              <w:color w:val="FFFFCC"/>
                            </w:rPr>
                            <w:t xml:space="preserve">, Chair • Rajesh K. Sharma • Cong T. Vo • Amy Zapata • </w:t>
                          </w:r>
                          <w:r>
                            <w:rPr>
                              <w:rFonts w:ascii="Calibri" w:hAnsi="Calibri"/>
                              <w:b/>
                              <w:color w:val="FFFFCC"/>
                            </w:rPr>
                            <w:t>Vacant</w:t>
                          </w:r>
                          <w:r w:rsidRPr="00761581">
                            <w:rPr>
                              <w:rFonts w:ascii="Calibri" w:hAnsi="Calibri"/>
                              <w:b/>
                              <w:color w:val="FFFFCC"/>
                            </w:rPr>
                            <w:t>, Advisor • Avis Richard-Griffin, DHH Staff Designee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8" o:spid="_x0000_s1033" type="#_x0000_t176" style="position:absolute;left:0;text-align:left;margin-left:-48.5pt;margin-top:-125.4pt;width:562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" fillcolor="#0f243e" strokecolor="#4f81bd" strokeweight="10pt">
              <v:stroke linestyle="thinThin"/>
              <v:shadow color="#868686"/>
              <v:textbox>
                <w:txbxContent>
                  <w:p w:rsidR="00CF5242" w:rsidRPr="00761581" w:rsidRDefault="00CF5242" w:rsidP="00C43105">
                    <w:pPr>
                      <w:spacing w:line="264" w:lineRule="auto"/>
                      <w:rPr>
                        <w:rFonts w:ascii="Calibri" w:hAnsi="Calibri"/>
                        <w:b/>
                        <w:color w:val="FFFFCC"/>
                      </w:rPr>
                    </w:pPr>
                    <w:r w:rsidRPr="00761581">
                      <w:rPr>
                        <w:rFonts w:ascii="Calibri" w:hAnsi="Calibri"/>
                        <w:b/>
                        <w:color w:val="FFFFCC"/>
                      </w:rPr>
                      <w:t xml:space="preserve">Commission Members: Rebecca Ann Accardo • </w:t>
                    </w:r>
                    <w:r>
                      <w:rPr>
                        <w:rFonts w:ascii="Calibri" w:hAnsi="Calibri"/>
                        <w:b/>
                        <w:color w:val="FFFFCC"/>
                      </w:rPr>
                      <w:t>Senator R. L. “Bret” Allain II</w:t>
                    </w:r>
                    <w:r w:rsidRPr="00761581">
                      <w:rPr>
                        <w:rFonts w:ascii="Calibri" w:hAnsi="Calibri"/>
                        <w:b/>
                        <w:color w:val="FFFFCC"/>
                      </w:rPr>
                      <w:t xml:space="preserve"> • Perry Scott Barrilleaux, Co-Chair • </w:t>
                    </w:r>
                    <w:r>
                      <w:rPr>
                        <w:rFonts w:ascii="Calibri" w:hAnsi="Calibri"/>
                        <w:b/>
                        <w:color w:val="FFFFCC"/>
                      </w:rPr>
                      <w:t>Representative Regina Ashford Barrow</w:t>
                    </w:r>
                    <w:r w:rsidRPr="00761581">
                      <w:rPr>
                        <w:rFonts w:ascii="Calibri" w:hAnsi="Calibri"/>
                        <w:b/>
                        <w:color w:val="FFFFCC"/>
                      </w:rPr>
                      <w:t xml:space="preserve"> • Robert P. Blereau • Ronald R. Budge • Edward J.  Dease III • Pamela B. Egan • </w:t>
                    </w:r>
                    <w:r>
                      <w:rPr>
                        <w:rFonts w:ascii="Calibri" w:hAnsi="Calibri"/>
                        <w:b/>
                        <w:color w:val="FFFFCC"/>
                      </w:rPr>
                      <w:t xml:space="preserve">William Gill </w:t>
                    </w:r>
                    <w:r w:rsidRPr="00761581">
                      <w:rPr>
                        <w:rFonts w:ascii="Calibri" w:hAnsi="Calibri"/>
                        <w:b/>
                        <w:color w:val="FFFFCC"/>
                      </w:rPr>
                      <w:t xml:space="preserve">• Lydia M. Hampton • Alfred G. </w:t>
                    </w:r>
                    <w:r>
                      <w:rPr>
                        <w:rFonts w:ascii="Calibri" w:hAnsi="Calibri"/>
                        <w:b/>
                        <w:color w:val="FFFFCC"/>
                      </w:rPr>
                      <w:t>Robichaux III</w:t>
                    </w:r>
                    <w:r w:rsidRPr="00761581">
                      <w:rPr>
                        <w:rFonts w:ascii="Calibri" w:hAnsi="Calibri"/>
                        <w:b/>
                        <w:color w:val="FFFFCC"/>
                      </w:rPr>
                      <w:t xml:space="preserve">, Chair • Rajesh K. Sharma • Cong T. Vo • Amy Zapata • </w:t>
                    </w:r>
                    <w:r>
                      <w:rPr>
                        <w:rFonts w:ascii="Calibri" w:hAnsi="Calibri"/>
                        <w:b/>
                        <w:color w:val="FFFFCC"/>
                      </w:rPr>
                      <w:t>Vacant</w:t>
                    </w:r>
                    <w:r w:rsidRPr="00761581">
                      <w:rPr>
                        <w:rFonts w:ascii="Calibri" w:hAnsi="Calibri"/>
                        <w:b/>
                        <w:color w:val="FFFFCC"/>
                      </w:rPr>
                      <w:t>, Advisor • Avis Richard-Griffin, DHH Staff Designee</w:t>
                    </w:r>
                  </w:p>
                </w:txbxContent>
              </v:textbox>
            </v:shape>
          </w:pict>
        </mc:Fallback>
      </mc:AlternateContent>
    </w:r>
    <w:r>
      <w:rPr>
        <w:rFonts w:ascii="Arial" w:hAnsi="Arial"/>
        <w:b/>
        <w:bCs/>
        <w:noProof/>
        <w:szCs w:val="14"/>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-358140</wp:posOffset>
              </wp:positionV>
              <wp:extent cx="7791450" cy="571500"/>
              <wp:effectExtent l="3175" t="381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BA2742" w:rsidRDefault="00CF5242" w:rsidP="000555AD">
                          <w:pPr>
                            <w:jc w:val="center"/>
                            <w:rPr>
                              <w:rFonts w:ascii="Cambria" w:hAnsi="Cambria"/>
                              <w:sz w:val="18"/>
                              <w:szCs w:val="18"/>
                            </w:rPr>
                          </w:pPr>
                          <w:r>
                            <w:rPr>
                              <w:rFonts w:ascii="Cambria" w:hAnsi="Cambria"/>
                              <w:sz w:val="18"/>
                              <w:szCs w:val="18"/>
                            </w:rPr>
                            <w:t>Bienville Building</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628 N. 4</w:t>
                          </w:r>
                          <w:r w:rsidRPr="00BA2742">
                            <w:rPr>
                              <w:rFonts w:ascii="Cambria" w:hAnsi="Cambria"/>
                              <w:sz w:val="18"/>
                              <w:szCs w:val="18"/>
                              <w:vertAlign w:val="superscript"/>
                            </w:rPr>
                            <w:t>TH</w:t>
                          </w:r>
                          <w:r w:rsidRPr="00BA2742">
                            <w:rPr>
                              <w:rFonts w:ascii="Cambria" w:hAnsi="Cambria"/>
                              <w:sz w:val="18"/>
                              <w:szCs w:val="18"/>
                            </w:rPr>
                            <w:t xml:space="preserve"> STREET </w:t>
                          </w:r>
                          <w:r w:rsidRPr="00BA2742">
                            <w:rPr>
                              <w:rFonts w:ascii="Arial" w:hAnsi="Arial"/>
                              <w:sz w:val="18"/>
                              <w:szCs w:val="18"/>
                            </w:rPr>
                            <w:t>▪</w:t>
                          </w:r>
                          <w:r w:rsidRPr="00BA2742">
                            <w:rPr>
                              <w:rFonts w:ascii="Cambria" w:hAnsi="Cambria"/>
                              <w:sz w:val="18"/>
                              <w:szCs w:val="18"/>
                            </w:rPr>
                            <w:t xml:space="preserve"> P.O. BOX 3214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Baton Rouge, Louisiana</w:t>
                          </w:r>
                          <w:r w:rsidRPr="00BA2742">
                            <w:rPr>
                              <w:rFonts w:ascii="Cambria" w:hAnsi="Cambria"/>
                              <w:sz w:val="18"/>
                              <w:szCs w:val="18"/>
                            </w:rPr>
                            <w:t xml:space="preserve"> 70821-2870</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225/342-9355 </w:t>
                          </w:r>
                          <w:r w:rsidRPr="00BA2742">
                            <w:rPr>
                              <w:rFonts w:ascii="Arial" w:hAnsi="Arial" w:cs="Arial"/>
                              <w:i/>
                              <w:sz w:val="18"/>
                              <w:szCs w:val="18"/>
                            </w:rPr>
                            <w:t>▪</w:t>
                          </w:r>
                          <w:r w:rsidRPr="00BA2742">
                            <w:rPr>
                              <w:rFonts w:ascii="Cambria" w:hAnsi="Cambria"/>
                              <w:i/>
                              <w:sz w:val="18"/>
                              <w:szCs w:val="18"/>
                            </w:rPr>
                            <w:t xml:space="preserve"> FAX #: 225/342-4848 </w:t>
                          </w:r>
                          <w:r w:rsidRPr="00BA2742">
                            <w:rPr>
                              <w:rFonts w:ascii="Arial" w:hAnsi="Arial"/>
                              <w:i/>
                              <w:sz w:val="18"/>
                              <w:szCs w:val="18"/>
                            </w:rPr>
                            <w:t>▪</w:t>
                          </w:r>
                          <w:r w:rsidRPr="00BA2742">
                            <w:rPr>
                              <w:rFonts w:ascii="Cambria" w:hAnsi="Cambria"/>
                              <w:i/>
                              <w:sz w:val="18"/>
                              <w:szCs w:val="18"/>
                            </w:rPr>
                            <w:t xml:space="preserve"> </w:t>
                          </w:r>
                          <w:hyperlink r:id="rId1" w:history="1">
                            <w:r w:rsidRPr="00BA2742">
                              <w:rPr>
                                <w:rStyle w:val="Hyperlink"/>
                                <w:rFonts w:ascii="Cambria" w:hAnsi="Cambria"/>
                                <w:sz w:val="18"/>
                                <w:szCs w:val="18"/>
                              </w:rPr>
                              <w:t>a</w:t>
                            </w:r>
                            <w:r>
                              <w:rPr>
                                <w:rStyle w:val="Hyperlink"/>
                                <w:rFonts w:ascii="Cambria" w:hAnsi="Cambria"/>
                                <w:sz w:val="18"/>
                                <w:szCs w:val="18"/>
                              </w:rPr>
                              <w:t>vis.richard-</w:t>
                            </w:r>
                            <w:r w:rsidRPr="00BA2742">
                              <w:rPr>
                                <w:rStyle w:val="Hyperlink"/>
                                <w:rFonts w:ascii="Cambria" w:hAnsi="Cambria"/>
                                <w:sz w:val="18"/>
                                <w:szCs w:val="18"/>
                              </w:rPr>
                              <w:t>griffin@la.gov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left:0;text-align:left;margin-left:-74pt;margin-top:-28.2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hmugIAAME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" filled="f" stroked="f">
              <v:textbox>
                <w:txbxContent>
                  <w:p w:rsidR="00CF5242" w:rsidRPr="00BA2742" w:rsidRDefault="00CF5242" w:rsidP="000555AD">
                    <w:pPr>
                      <w:jc w:val="center"/>
                      <w:rPr>
                        <w:rFonts w:ascii="Cambria" w:hAnsi="Cambria"/>
                        <w:sz w:val="18"/>
                        <w:szCs w:val="18"/>
                      </w:rPr>
                    </w:pPr>
                    <w:r>
                      <w:rPr>
                        <w:rFonts w:ascii="Cambria" w:hAnsi="Cambria"/>
                        <w:sz w:val="18"/>
                        <w:szCs w:val="18"/>
                      </w:rPr>
                      <w:t>Bienville Building</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628 N. 4</w:t>
                    </w:r>
                    <w:r w:rsidRPr="00BA2742">
                      <w:rPr>
                        <w:rFonts w:ascii="Cambria" w:hAnsi="Cambria"/>
                        <w:sz w:val="18"/>
                        <w:szCs w:val="18"/>
                        <w:vertAlign w:val="superscript"/>
                      </w:rPr>
                      <w:t>TH</w:t>
                    </w:r>
                    <w:r w:rsidRPr="00BA2742">
                      <w:rPr>
                        <w:rFonts w:ascii="Cambria" w:hAnsi="Cambria"/>
                        <w:sz w:val="18"/>
                        <w:szCs w:val="18"/>
                      </w:rPr>
                      <w:t xml:space="preserve"> STREET </w:t>
                    </w:r>
                    <w:r w:rsidRPr="00BA2742">
                      <w:rPr>
                        <w:rFonts w:ascii="Arial" w:hAnsi="Arial"/>
                        <w:sz w:val="18"/>
                        <w:szCs w:val="18"/>
                      </w:rPr>
                      <w:t>▪</w:t>
                    </w:r>
                    <w:r w:rsidRPr="00BA2742">
                      <w:rPr>
                        <w:rFonts w:ascii="Cambria" w:hAnsi="Cambria"/>
                        <w:sz w:val="18"/>
                        <w:szCs w:val="18"/>
                      </w:rPr>
                      <w:t xml:space="preserve"> P.O. BOX 3214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Baton Rouge, Louisiana</w:t>
                    </w:r>
                    <w:r w:rsidRPr="00BA2742">
                      <w:rPr>
                        <w:rFonts w:ascii="Cambria" w:hAnsi="Cambria"/>
                        <w:sz w:val="18"/>
                        <w:szCs w:val="18"/>
                      </w:rPr>
                      <w:t xml:space="preserve"> 70821-2870</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225/342-9355 </w:t>
                    </w:r>
                    <w:r w:rsidRPr="00BA2742">
                      <w:rPr>
                        <w:rFonts w:ascii="Arial" w:hAnsi="Arial" w:cs="Arial"/>
                        <w:i/>
                        <w:sz w:val="18"/>
                        <w:szCs w:val="18"/>
                      </w:rPr>
                      <w:t>▪</w:t>
                    </w:r>
                    <w:r w:rsidRPr="00BA2742">
                      <w:rPr>
                        <w:rFonts w:ascii="Cambria" w:hAnsi="Cambria"/>
                        <w:i/>
                        <w:sz w:val="18"/>
                        <w:szCs w:val="18"/>
                      </w:rPr>
                      <w:t xml:space="preserve"> FAX #: 225/342-4848 </w:t>
                    </w:r>
                    <w:r w:rsidRPr="00BA2742">
                      <w:rPr>
                        <w:rFonts w:ascii="Arial" w:hAnsi="Arial"/>
                        <w:i/>
                        <w:sz w:val="18"/>
                        <w:szCs w:val="18"/>
                      </w:rPr>
                      <w:t>▪</w:t>
                    </w:r>
                    <w:r w:rsidRPr="00BA2742">
                      <w:rPr>
                        <w:rFonts w:ascii="Cambria" w:hAnsi="Cambria"/>
                        <w:i/>
                        <w:sz w:val="18"/>
                        <w:szCs w:val="18"/>
                      </w:rPr>
                      <w:t xml:space="preserve"> </w:t>
                    </w:r>
                    <w:hyperlink r:id="rId2" w:history="1">
                      <w:r w:rsidRPr="00BA2742">
                        <w:rPr>
                          <w:rStyle w:val="Hyperlink"/>
                          <w:rFonts w:ascii="Cambria" w:hAnsi="Cambria"/>
                          <w:sz w:val="18"/>
                          <w:szCs w:val="18"/>
                        </w:rPr>
                        <w:t>a</w:t>
                      </w:r>
                      <w:r>
                        <w:rPr>
                          <w:rStyle w:val="Hyperlink"/>
                          <w:rFonts w:ascii="Cambria" w:hAnsi="Cambria"/>
                          <w:sz w:val="18"/>
                          <w:szCs w:val="18"/>
                        </w:rPr>
                        <w:t>vis.richard-</w:t>
                      </w:r>
                      <w:r w:rsidRPr="00BA2742">
                        <w:rPr>
                          <w:rStyle w:val="Hyperlink"/>
                          <w:rFonts w:ascii="Cambria" w:hAnsi="Cambria"/>
                          <w:sz w:val="18"/>
                          <w:szCs w:val="18"/>
                        </w:rPr>
                        <w:t>griffin@la.gov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43600" cy="740410"/>
              <wp:effectExtent l="0" t="0" r="0" b="254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Default="00CF5242">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33" o:spid="_x0000_s1035" style="position:absolute;left:0;text-align:left;margin-left:0;margin-top:0;width:468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" o:allowincell="f" filled="f" stroked="f">
              <v:textbox inset=",0">
                <w:txbxContent>
                  <w:p w:rsidR="00CF5242" w:rsidRDefault="00CF5242">
                    <w:r>
                      <w:t>[Pick the date]</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42" w:rsidRDefault="00CF5242">
      <w:r>
        <w:separator/>
      </w:r>
    </w:p>
  </w:footnote>
  <w:footnote w:type="continuationSeparator" w:id="0">
    <w:p w:rsidR="00CF5242" w:rsidRDefault="00CF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CF5242" w:rsidP="0029143B">
    <w:pPr>
      <w:pStyle w:val="Header"/>
      <w:jc w:val="center"/>
    </w:pPr>
    <w:r w:rsidRPr="00A3400B">
      <w:rPr>
        <w:noProof/>
      </w:rPr>
      <w:drawing>
        <wp:anchor distT="0" distB="0" distL="114300" distR="114300" simplePos="0" relativeHeight="251669504" behindDoc="1" locked="0" layoutInCell="1" allowOverlap="1">
          <wp:simplePos x="0" y="0"/>
          <wp:positionH relativeFrom="column">
            <wp:posOffset>2286000</wp:posOffset>
          </wp:positionH>
          <wp:positionV relativeFrom="paragraph">
            <wp:posOffset>-66675</wp:posOffset>
          </wp:positionV>
          <wp:extent cx="1295400" cy="1343025"/>
          <wp:effectExtent l="19050" t="0" r="0" b="0"/>
          <wp:wrapTight wrapText="bothSides">
            <wp:wrapPolygon edited="0">
              <wp:start x="-318" y="0"/>
              <wp:lineTo x="-318" y="21447"/>
              <wp:lineTo x="21600" y="21447"/>
              <wp:lineTo x="21600" y="0"/>
              <wp:lineTo x="-318" y="0"/>
            </wp:wrapPolygon>
          </wp:wrapTight>
          <wp:docPr id="1" name="Picture 1" descr="State Seal - Nav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 Navy Blue.jpg"/>
                  <pic:cNvPicPr/>
                </pic:nvPicPr>
                <pic:blipFill>
                  <a:blip r:embed="rId1" cstate="print"/>
                  <a:stretch>
                    <a:fillRect/>
                  </a:stretch>
                </pic:blipFill>
                <pic:spPr>
                  <a:xfrm>
                    <a:off x="0" y="0"/>
                    <a:ext cx="1295400" cy="1343025"/>
                  </a:xfrm>
                  <a:prstGeom prst="rect">
                    <a:avLst/>
                  </a:prstGeom>
                </pic:spPr>
              </pic:pic>
            </a:graphicData>
          </a:graphic>
        </wp:anchor>
      </w:drawing>
    </w:r>
    <w:r w:rsidR="000A5247">
      <w:rPr>
        <w:noProof/>
      </w:rPr>
      <mc:AlternateContent>
        <mc:Choice Requires="wps">
          <w:drawing>
            <wp:anchor distT="0" distB="0" distL="114300" distR="114300" simplePos="0" relativeHeight="251665408" behindDoc="0" locked="0" layoutInCell="1" allowOverlap="1">
              <wp:simplePos x="0" y="0"/>
              <wp:positionH relativeFrom="column">
                <wp:posOffset>4871085</wp:posOffset>
              </wp:positionH>
              <wp:positionV relativeFrom="paragraph">
                <wp:posOffset>72390</wp:posOffset>
              </wp:positionV>
              <wp:extent cx="1600200" cy="457200"/>
              <wp:effectExtent l="3810" t="0" r="0" b="381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Kathy H. Kliebert</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83.55pt;margin-top:5.7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YhsgIAALs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" filled="f" stroked="f">
              <v:textbo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Kathy H. Kliebert</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mc:Fallback>
      </mc:AlternateContent>
    </w:r>
    <w:r w:rsidR="000A5247">
      <w:rPr>
        <w:noProof/>
      </w:rPr>
      <mc:AlternateContent>
        <mc:Choice Requires="wps">
          <w:drawing>
            <wp:anchor distT="0" distB="0" distL="114300" distR="114300" simplePos="0" relativeHeight="251664384" behindDoc="0" locked="0" layoutInCell="1" allowOverlap="1">
              <wp:simplePos x="0" y="0"/>
              <wp:positionH relativeFrom="column">
                <wp:posOffset>-748665</wp:posOffset>
              </wp:positionH>
              <wp:positionV relativeFrom="paragraph">
                <wp:posOffset>72390</wp:posOffset>
              </wp:positionV>
              <wp:extent cx="1554480" cy="457200"/>
              <wp:effectExtent l="3810" t="0" r="381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8.95pt;margin-top:5.7pt;width:1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RZtAIAAMI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" filled="f" stroked="f">
              <v:textbo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29143B">
    <w:pPr>
      <w:pStyle w:val="Heade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-748665</wp:posOffset>
              </wp:positionH>
              <wp:positionV relativeFrom="paragraph">
                <wp:posOffset>72390</wp:posOffset>
              </wp:positionV>
              <wp:extent cx="1554480" cy="457200"/>
              <wp:effectExtent l="3810" t="0"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58.95pt;margin-top:5.7pt;width:122.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sUtQ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" filled="f" stroked="f">
              <v:textbo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5194935</wp:posOffset>
              </wp:positionH>
              <wp:positionV relativeFrom="paragraph">
                <wp:posOffset>72390</wp:posOffset>
              </wp:positionV>
              <wp:extent cx="1600200" cy="457200"/>
              <wp:effectExtent l="381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Bruce D. Greenstein</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09.05pt;margin-top:5.7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" filled="f" stroked="f">
              <v:textbo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Bruce D. Greenstein</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51pt" o:bullet="t">
        <v:imagedata r:id="rId1" o:title="DHH Art Logo Only"/>
      </v:shape>
    </w:pict>
  </w:numPicBullet>
  <w:abstractNum w:abstractNumId="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1964A7"/>
    <w:multiLevelType w:val="hybridMultilevel"/>
    <w:tmpl w:val="6AA00FC6"/>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759BE"/>
    <w:multiLevelType w:val="hybridMultilevel"/>
    <w:tmpl w:val="191A7C36"/>
    <w:lvl w:ilvl="0" w:tplc="0409000F">
      <w:start w:val="1"/>
      <w:numFmt w:val="decimal"/>
      <w:lvlText w:val="%1."/>
      <w:lvlJc w:val="left"/>
      <w:pPr>
        <w:ind w:left="144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19245B"/>
    <w:multiLevelType w:val="hybridMultilevel"/>
    <w:tmpl w:val="E3ACFFF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8722A6"/>
    <w:multiLevelType w:val="hybridMultilevel"/>
    <w:tmpl w:val="DA628E1E"/>
    <w:lvl w:ilvl="0" w:tplc="E7E00A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26385"/>
    <w:multiLevelType w:val="hybridMultilevel"/>
    <w:tmpl w:val="4142D564"/>
    <w:lvl w:ilvl="0" w:tplc="E7E00A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3080F"/>
    <w:multiLevelType w:val="hybridMultilevel"/>
    <w:tmpl w:val="8C841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93C4932"/>
    <w:multiLevelType w:val="hybridMultilevel"/>
    <w:tmpl w:val="8C44B76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8649F7"/>
    <w:multiLevelType w:val="hybridMultilevel"/>
    <w:tmpl w:val="BE94B32E"/>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9"/>
  </w:num>
  <w:num w:numId="18">
    <w:abstractNumId w:val="12"/>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98">
      <o:colormru v:ext="edit" colors="#d5b705,#c3a805"/>
      <o:colormenu v:ext="edit" fillcolor="#c3a805" strokecolor="none [1615]"/>
    </o:shapedefaults>
    <o:shapelayout v:ext="edit">
      <o:regrouptable v:ext="edit">
        <o:entry new="1" old="0"/>
        <o:entry new="2" old="0"/>
        <o:entry new="3" old="0"/>
        <o:entry new="4" old="0"/>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86"/>
    <w:rsid w:val="00014FC3"/>
    <w:rsid w:val="0001630B"/>
    <w:rsid w:val="00021557"/>
    <w:rsid w:val="0003561D"/>
    <w:rsid w:val="000373D1"/>
    <w:rsid w:val="0004626C"/>
    <w:rsid w:val="00050398"/>
    <w:rsid w:val="000555AD"/>
    <w:rsid w:val="00065A5E"/>
    <w:rsid w:val="000668B0"/>
    <w:rsid w:val="000746D1"/>
    <w:rsid w:val="00085B50"/>
    <w:rsid w:val="00086FA9"/>
    <w:rsid w:val="000A5247"/>
    <w:rsid w:val="000B15A4"/>
    <w:rsid w:val="000B342E"/>
    <w:rsid w:val="000D0F6A"/>
    <w:rsid w:val="000E2979"/>
    <w:rsid w:val="000F19F8"/>
    <w:rsid w:val="000F32AB"/>
    <w:rsid w:val="0010602A"/>
    <w:rsid w:val="00117F1E"/>
    <w:rsid w:val="0013336C"/>
    <w:rsid w:val="00155283"/>
    <w:rsid w:val="0016317A"/>
    <w:rsid w:val="001668DF"/>
    <w:rsid w:val="00171232"/>
    <w:rsid w:val="001870FE"/>
    <w:rsid w:val="001A6B34"/>
    <w:rsid w:val="001B4D21"/>
    <w:rsid w:val="001C4EA0"/>
    <w:rsid w:val="001D0AF3"/>
    <w:rsid w:val="001D2102"/>
    <w:rsid w:val="001F3CD9"/>
    <w:rsid w:val="001F71B2"/>
    <w:rsid w:val="002174DC"/>
    <w:rsid w:val="0022728A"/>
    <w:rsid w:val="00233939"/>
    <w:rsid w:val="00264EED"/>
    <w:rsid w:val="002816A8"/>
    <w:rsid w:val="002818B3"/>
    <w:rsid w:val="0029143B"/>
    <w:rsid w:val="0029720E"/>
    <w:rsid w:val="002B6A71"/>
    <w:rsid w:val="002D4AA6"/>
    <w:rsid w:val="002F064A"/>
    <w:rsid w:val="00305C86"/>
    <w:rsid w:val="00306D52"/>
    <w:rsid w:val="00320AC1"/>
    <w:rsid w:val="00323E80"/>
    <w:rsid w:val="003513F0"/>
    <w:rsid w:val="00357834"/>
    <w:rsid w:val="00360F72"/>
    <w:rsid w:val="00383399"/>
    <w:rsid w:val="00385BEF"/>
    <w:rsid w:val="00387372"/>
    <w:rsid w:val="00401054"/>
    <w:rsid w:val="0040257A"/>
    <w:rsid w:val="00415D09"/>
    <w:rsid w:val="00423A4C"/>
    <w:rsid w:val="00445896"/>
    <w:rsid w:val="004568FE"/>
    <w:rsid w:val="00463513"/>
    <w:rsid w:val="00483BDC"/>
    <w:rsid w:val="0049420A"/>
    <w:rsid w:val="004B00C1"/>
    <w:rsid w:val="004B0436"/>
    <w:rsid w:val="004D14F2"/>
    <w:rsid w:val="004D2C2A"/>
    <w:rsid w:val="004E181C"/>
    <w:rsid w:val="005471FA"/>
    <w:rsid w:val="0055076A"/>
    <w:rsid w:val="00550D02"/>
    <w:rsid w:val="00552134"/>
    <w:rsid w:val="00560EF9"/>
    <w:rsid w:val="005622DC"/>
    <w:rsid w:val="00575FE5"/>
    <w:rsid w:val="00580033"/>
    <w:rsid w:val="0058302A"/>
    <w:rsid w:val="005849AF"/>
    <w:rsid w:val="005A050A"/>
    <w:rsid w:val="005B2D31"/>
    <w:rsid w:val="005B441F"/>
    <w:rsid w:val="005C0C59"/>
    <w:rsid w:val="005D5AE9"/>
    <w:rsid w:val="005E7358"/>
    <w:rsid w:val="005F1C03"/>
    <w:rsid w:val="005F4730"/>
    <w:rsid w:val="005F6CA6"/>
    <w:rsid w:val="006118E7"/>
    <w:rsid w:val="00613A92"/>
    <w:rsid w:val="006148B6"/>
    <w:rsid w:val="00620C2A"/>
    <w:rsid w:val="00623853"/>
    <w:rsid w:val="006333BD"/>
    <w:rsid w:val="006455CD"/>
    <w:rsid w:val="006A6943"/>
    <w:rsid w:val="006A6B45"/>
    <w:rsid w:val="006B1047"/>
    <w:rsid w:val="006B62DE"/>
    <w:rsid w:val="006B6875"/>
    <w:rsid w:val="006B698A"/>
    <w:rsid w:val="006C6D2F"/>
    <w:rsid w:val="006D34E4"/>
    <w:rsid w:val="006E2865"/>
    <w:rsid w:val="006F3ED9"/>
    <w:rsid w:val="00713EF1"/>
    <w:rsid w:val="00733C11"/>
    <w:rsid w:val="0074344F"/>
    <w:rsid w:val="007530CE"/>
    <w:rsid w:val="00761581"/>
    <w:rsid w:val="00777A5E"/>
    <w:rsid w:val="00784145"/>
    <w:rsid w:val="007A223D"/>
    <w:rsid w:val="007B0A2E"/>
    <w:rsid w:val="007C33D7"/>
    <w:rsid w:val="007C6300"/>
    <w:rsid w:val="007C72DE"/>
    <w:rsid w:val="007C7B9C"/>
    <w:rsid w:val="007D2ED4"/>
    <w:rsid w:val="00807F5E"/>
    <w:rsid w:val="008107FF"/>
    <w:rsid w:val="00811316"/>
    <w:rsid w:val="00822A0A"/>
    <w:rsid w:val="00823C85"/>
    <w:rsid w:val="00824C7E"/>
    <w:rsid w:val="008262F9"/>
    <w:rsid w:val="00831B2A"/>
    <w:rsid w:val="00836797"/>
    <w:rsid w:val="0084059F"/>
    <w:rsid w:val="008459DD"/>
    <w:rsid w:val="0085194C"/>
    <w:rsid w:val="0087036F"/>
    <w:rsid w:val="00882E87"/>
    <w:rsid w:val="008A18DA"/>
    <w:rsid w:val="008A4BEF"/>
    <w:rsid w:val="008B23D1"/>
    <w:rsid w:val="008D2E4F"/>
    <w:rsid w:val="008E32B6"/>
    <w:rsid w:val="00900396"/>
    <w:rsid w:val="009166AA"/>
    <w:rsid w:val="009215B1"/>
    <w:rsid w:val="00921A2C"/>
    <w:rsid w:val="00933B62"/>
    <w:rsid w:val="00963944"/>
    <w:rsid w:val="009674CD"/>
    <w:rsid w:val="00974352"/>
    <w:rsid w:val="00983DEC"/>
    <w:rsid w:val="009A2A33"/>
    <w:rsid w:val="009C1269"/>
    <w:rsid w:val="009E6AB8"/>
    <w:rsid w:val="009E7123"/>
    <w:rsid w:val="009F579E"/>
    <w:rsid w:val="00A10D77"/>
    <w:rsid w:val="00A13BAD"/>
    <w:rsid w:val="00A24818"/>
    <w:rsid w:val="00A273B9"/>
    <w:rsid w:val="00A3320D"/>
    <w:rsid w:val="00A3400B"/>
    <w:rsid w:val="00A42DAE"/>
    <w:rsid w:val="00A62E39"/>
    <w:rsid w:val="00A6534A"/>
    <w:rsid w:val="00A70BF9"/>
    <w:rsid w:val="00A9172F"/>
    <w:rsid w:val="00A91785"/>
    <w:rsid w:val="00A94E9A"/>
    <w:rsid w:val="00A9569F"/>
    <w:rsid w:val="00AA03E1"/>
    <w:rsid w:val="00AC03C3"/>
    <w:rsid w:val="00AD3A71"/>
    <w:rsid w:val="00AF25A2"/>
    <w:rsid w:val="00AF3E20"/>
    <w:rsid w:val="00B0406E"/>
    <w:rsid w:val="00B06B30"/>
    <w:rsid w:val="00B14449"/>
    <w:rsid w:val="00B148A2"/>
    <w:rsid w:val="00B15C0B"/>
    <w:rsid w:val="00B202BC"/>
    <w:rsid w:val="00B342FE"/>
    <w:rsid w:val="00B44100"/>
    <w:rsid w:val="00B60B0B"/>
    <w:rsid w:val="00B80992"/>
    <w:rsid w:val="00B87DAB"/>
    <w:rsid w:val="00B9159A"/>
    <w:rsid w:val="00BA2742"/>
    <w:rsid w:val="00BB014F"/>
    <w:rsid w:val="00C000AE"/>
    <w:rsid w:val="00C02BCA"/>
    <w:rsid w:val="00C130AD"/>
    <w:rsid w:val="00C1448E"/>
    <w:rsid w:val="00C17CBC"/>
    <w:rsid w:val="00C2213A"/>
    <w:rsid w:val="00C243BC"/>
    <w:rsid w:val="00C3157A"/>
    <w:rsid w:val="00C43105"/>
    <w:rsid w:val="00C52489"/>
    <w:rsid w:val="00C67448"/>
    <w:rsid w:val="00C711B3"/>
    <w:rsid w:val="00C72FA9"/>
    <w:rsid w:val="00C73928"/>
    <w:rsid w:val="00C75BB1"/>
    <w:rsid w:val="00C779B8"/>
    <w:rsid w:val="00C87F30"/>
    <w:rsid w:val="00CB3FB2"/>
    <w:rsid w:val="00CB49E4"/>
    <w:rsid w:val="00CC7EDC"/>
    <w:rsid w:val="00CE0F64"/>
    <w:rsid w:val="00CE3790"/>
    <w:rsid w:val="00CF5242"/>
    <w:rsid w:val="00D01E19"/>
    <w:rsid w:val="00D37D1D"/>
    <w:rsid w:val="00D43B18"/>
    <w:rsid w:val="00D44D03"/>
    <w:rsid w:val="00D4645C"/>
    <w:rsid w:val="00D51BD5"/>
    <w:rsid w:val="00D5553B"/>
    <w:rsid w:val="00D73028"/>
    <w:rsid w:val="00D767FA"/>
    <w:rsid w:val="00DA5A53"/>
    <w:rsid w:val="00DA6B6A"/>
    <w:rsid w:val="00DB6417"/>
    <w:rsid w:val="00DD1B06"/>
    <w:rsid w:val="00DF532F"/>
    <w:rsid w:val="00DF5E80"/>
    <w:rsid w:val="00E04A27"/>
    <w:rsid w:val="00E07207"/>
    <w:rsid w:val="00E130E2"/>
    <w:rsid w:val="00E23FED"/>
    <w:rsid w:val="00E27192"/>
    <w:rsid w:val="00E27A86"/>
    <w:rsid w:val="00E319A5"/>
    <w:rsid w:val="00E51BBF"/>
    <w:rsid w:val="00E538DC"/>
    <w:rsid w:val="00E82E8D"/>
    <w:rsid w:val="00E836F1"/>
    <w:rsid w:val="00E90B26"/>
    <w:rsid w:val="00EA018E"/>
    <w:rsid w:val="00EA6A22"/>
    <w:rsid w:val="00EB0B33"/>
    <w:rsid w:val="00EC6B79"/>
    <w:rsid w:val="00ED41D2"/>
    <w:rsid w:val="00ED7F41"/>
    <w:rsid w:val="00EE7DD5"/>
    <w:rsid w:val="00EF0B68"/>
    <w:rsid w:val="00F01006"/>
    <w:rsid w:val="00F34291"/>
    <w:rsid w:val="00F42921"/>
    <w:rsid w:val="00F467C2"/>
    <w:rsid w:val="00F57FC0"/>
    <w:rsid w:val="00F6031D"/>
    <w:rsid w:val="00F67649"/>
    <w:rsid w:val="00F712D0"/>
    <w:rsid w:val="00F77A75"/>
    <w:rsid w:val="00F83166"/>
    <w:rsid w:val="00F97036"/>
    <w:rsid w:val="00FA080F"/>
    <w:rsid w:val="00FA3E61"/>
    <w:rsid w:val="00FB67AF"/>
    <w:rsid w:val="00FC40F2"/>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colormru v:ext="edit" colors="#d5b705,#c3a805"/>
      <o:colormenu v:ext="edit" fillcolor="#c3a805" strokecolor="none [16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link w:val="Heading3Char"/>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table" w:styleId="TableGrid">
    <w:name w:val="Table Grid"/>
    <w:basedOn w:val="TableNormal"/>
    <w:rsid w:val="00E3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319A5"/>
    <w:rPr>
      <w:b/>
      <w:bCs/>
      <w:smallCaps/>
      <w:spacing w:val="5"/>
    </w:rPr>
  </w:style>
  <w:style w:type="character" w:customStyle="1" w:styleId="Heading3Char">
    <w:name w:val="Heading 3 Char"/>
    <w:basedOn w:val="DefaultParagraphFont"/>
    <w:link w:val="Heading3"/>
    <w:rsid w:val="005471F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link w:val="Heading3Char"/>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table" w:styleId="TableGrid">
    <w:name w:val="Table Grid"/>
    <w:basedOn w:val="TableNormal"/>
    <w:rsid w:val="00E3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319A5"/>
    <w:rPr>
      <w:b/>
      <w:bCs/>
      <w:smallCaps/>
      <w:spacing w:val="5"/>
    </w:rPr>
  </w:style>
  <w:style w:type="character" w:customStyle="1" w:styleId="Heading3Char">
    <w:name w:val="Heading 3 Char"/>
    <w:basedOn w:val="DefaultParagraphFont"/>
    <w:link w:val="Heading3"/>
    <w:rsid w:val="005471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griffin@dhh.la.gov" TargetMode="External"/><Relationship Id="rId1" Type="http://schemas.openxmlformats.org/officeDocument/2006/relationships/hyperlink" Target="mailto:agriffin@dhh.l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griffin@dhh.la.gov" TargetMode="External"/><Relationship Id="rId1" Type="http://schemas.openxmlformats.org/officeDocument/2006/relationships/hyperlink" Target="mailto:agriffin@dhh.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BA2C-A3D1-4DBB-A734-0F270C57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9</TotalTime>
  <Pages>1</Pages>
  <Words>276</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1765</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Karis Schoellmann</cp:lastModifiedBy>
  <cp:revision>3</cp:revision>
  <cp:lastPrinted>2013-04-15T20:36:00Z</cp:lastPrinted>
  <dcterms:created xsi:type="dcterms:W3CDTF">2014-10-17T16:26:00Z</dcterms:created>
  <dcterms:modified xsi:type="dcterms:W3CDTF">2014-10-17T16:34:00Z</dcterms:modified>
</cp:coreProperties>
</file>